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D871" w14:textId="77777777" w:rsidR="00091086" w:rsidRPr="00FC6D34" w:rsidRDefault="00091086">
      <w:pPr>
        <w:rPr>
          <w:rFonts w:cs="Arial"/>
          <w:szCs w:val="24"/>
        </w:rPr>
      </w:pPr>
    </w:p>
    <w:tbl>
      <w:tblPr>
        <w:tblStyle w:val="TableGrid"/>
        <w:tblW w:w="0" w:type="auto"/>
        <w:tblLook w:val="04A0" w:firstRow="1" w:lastRow="0" w:firstColumn="1" w:lastColumn="0" w:noHBand="0" w:noVBand="1"/>
      </w:tblPr>
      <w:tblGrid>
        <w:gridCol w:w="2942"/>
        <w:gridCol w:w="2541"/>
        <w:gridCol w:w="4973"/>
      </w:tblGrid>
      <w:tr w:rsidR="00091086" w:rsidRPr="00FC6D34" w14:paraId="00226305" w14:textId="77777777" w:rsidTr="00091086">
        <w:tc>
          <w:tcPr>
            <w:tcW w:w="7652" w:type="dxa"/>
            <w:gridSpan w:val="2"/>
            <w:tcBorders>
              <w:top w:val="single" w:sz="4" w:space="0" w:color="auto"/>
              <w:left w:val="single" w:sz="4" w:space="0" w:color="auto"/>
              <w:bottom w:val="single" w:sz="4" w:space="0" w:color="auto"/>
              <w:right w:val="nil"/>
            </w:tcBorders>
          </w:tcPr>
          <w:p w14:paraId="1A953774" w14:textId="77777777" w:rsidR="00091086" w:rsidRPr="00FC6D34" w:rsidRDefault="00091086">
            <w:pPr>
              <w:rPr>
                <w:rFonts w:cs="Arial"/>
                <w:szCs w:val="24"/>
              </w:rPr>
            </w:pPr>
          </w:p>
          <w:p w14:paraId="697D0CCB" w14:textId="77777777" w:rsidR="00091086" w:rsidRPr="00FC6D34" w:rsidRDefault="00091086" w:rsidP="00091086">
            <w:pPr>
              <w:spacing w:line="414" w:lineRule="exact"/>
              <w:rPr>
                <w:rFonts w:cs="Arial"/>
                <w:b/>
                <w:color w:val="000000"/>
                <w:szCs w:val="24"/>
                <w:lang w:val="en-US"/>
              </w:rPr>
            </w:pPr>
          </w:p>
          <w:p w14:paraId="7D60B5AA" w14:textId="5AE5DD14" w:rsidR="00091086" w:rsidRPr="00FC6D34" w:rsidRDefault="00D21F96" w:rsidP="00091086">
            <w:pPr>
              <w:spacing w:line="414" w:lineRule="exact"/>
              <w:rPr>
                <w:rFonts w:cs="Arial"/>
                <w:b/>
                <w:i/>
                <w:iCs/>
                <w:color w:val="000000"/>
                <w:szCs w:val="24"/>
                <w:u w:val="single"/>
                <w:lang w:val="en-US"/>
              </w:rPr>
            </w:pPr>
            <w:r w:rsidRPr="00FC6D34">
              <w:rPr>
                <w:rFonts w:cs="Arial"/>
                <w:b/>
                <w:i/>
                <w:iCs/>
                <w:color w:val="000000"/>
                <w:szCs w:val="24"/>
                <w:u w:val="single"/>
                <w:lang w:val="en-US"/>
              </w:rPr>
              <w:t>*</w:t>
            </w:r>
            <w:proofErr w:type="gramStart"/>
            <w:r w:rsidRPr="00FC6D34">
              <w:rPr>
                <w:rFonts w:cs="Arial"/>
                <w:b/>
                <w:i/>
                <w:iCs/>
                <w:color w:val="000000"/>
                <w:szCs w:val="24"/>
                <w:u w:val="single"/>
                <w:lang w:val="en-US"/>
              </w:rPr>
              <w:t>insert</w:t>
            </w:r>
            <w:proofErr w:type="gramEnd"/>
            <w:r w:rsidRPr="00FC6D34">
              <w:rPr>
                <w:rFonts w:cs="Arial"/>
                <w:b/>
                <w:i/>
                <w:iCs/>
                <w:color w:val="000000"/>
                <w:szCs w:val="24"/>
                <w:u w:val="single"/>
                <w:lang w:val="en-US"/>
              </w:rPr>
              <w:t xml:space="preserve"> own company logo and delete advisory text (in italics) if using as template </w:t>
            </w:r>
          </w:p>
          <w:p w14:paraId="02262682" w14:textId="77777777" w:rsidR="00091086" w:rsidRPr="00FC6D34" w:rsidRDefault="00091086" w:rsidP="00091086">
            <w:pPr>
              <w:spacing w:line="414" w:lineRule="exact"/>
              <w:rPr>
                <w:rFonts w:cs="Arial"/>
                <w:b/>
                <w:color w:val="000000"/>
                <w:szCs w:val="24"/>
                <w:lang w:val="en-US"/>
              </w:rPr>
            </w:pPr>
          </w:p>
        </w:tc>
        <w:tc>
          <w:tcPr>
            <w:tcW w:w="7652" w:type="dxa"/>
            <w:tcBorders>
              <w:left w:val="nil"/>
            </w:tcBorders>
          </w:tcPr>
          <w:p w14:paraId="0CA00480" w14:textId="77777777" w:rsidR="00091086" w:rsidRPr="00FC6D34" w:rsidRDefault="00091086" w:rsidP="00091086">
            <w:pPr>
              <w:jc w:val="right"/>
              <w:rPr>
                <w:rFonts w:cs="Arial"/>
                <w:b/>
                <w:color w:val="000000"/>
                <w:szCs w:val="24"/>
                <w:lang w:val="en-US"/>
              </w:rPr>
            </w:pPr>
          </w:p>
          <w:p w14:paraId="25887CA4" w14:textId="77777777" w:rsidR="00091086" w:rsidRPr="00FC6D34" w:rsidRDefault="00091086" w:rsidP="00D21F96">
            <w:pPr>
              <w:spacing w:line="303" w:lineRule="exact"/>
              <w:jc w:val="center"/>
              <w:rPr>
                <w:rFonts w:cs="Arial"/>
                <w:szCs w:val="24"/>
              </w:rPr>
            </w:pPr>
          </w:p>
        </w:tc>
      </w:tr>
      <w:tr w:rsidR="00091086" w:rsidRPr="00FC6D34" w14:paraId="46213394" w14:textId="77777777" w:rsidTr="00A0602C">
        <w:tc>
          <w:tcPr>
            <w:tcW w:w="15304" w:type="dxa"/>
            <w:gridSpan w:val="3"/>
            <w:tcBorders>
              <w:top w:val="single" w:sz="4" w:space="0" w:color="auto"/>
              <w:left w:val="single" w:sz="4" w:space="0" w:color="auto"/>
              <w:bottom w:val="single" w:sz="4" w:space="0" w:color="auto"/>
            </w:tcBorders>
          </w:tcPr>
          <w:p w14:paraId="423D5636" w14:textId="6D3DBB3F" w:rsidR="008D3C76" w:rsidRPr="00FC6D34" w:rsidRDefault="00122C92" w:rsidP="00091086">
            <w:pPr>
              <w:tabs>
                <w:tab w:val="left" w:pos="4905"/>
              </w:tabs>
              <w:rPr>
                <w:rFonts w:cs="Arial"/>
                <w:b/>
                <w:color w:val="000000"/>
                <w:szCs w:val="24"/>
                <w:lang w:val="en-US"/>
              </w:rPr>
            </w:pPr>
            <w:r w:rsidRPr="00FC6D34">
              <w:rPr>
                <w:rFonts w:cs="Arial"/>
                <w:b/>
                <w:color w:val="000000"/>
                <w:szCs w:val="24"/>
                <w:lang w:val="en-US"/>
              </w:rPr>
              <w:t xml:space="preserve">Mental Capacity </w:t>
            </w:r>
            <w:r w:rsidR="00A467C9" w:rsidRPr="00FC6D34">
              <w:rPr>
                <w:rFonts w:cs="Arial"/>
                <w:b/>
                <w:color w:val="000000"/>
                <w:szCs w:val="24"/>
                <w:lang w:val="en-US"/>
              </w:rPr>
              <w:t xml:space="preserve">and Best Interests </w:t>
            </w:r>
            <w:r w:rsidRPr="00FC6D34">
              <w:rPr>
                <w:rFonts w:cs="Arial"/>
                <w:b/>
                <w:color w:val="000000"/>
                <w:szCs w:val="24"/>
                <w:lang w:val="en-US"/>
              </w:rPr>
              <w:t>Assessment</w:t>
            </w:r>
            <w:r w:rsidR="00B46A26" w:rsidRPr="00FC6D34">
              <w:rPr>
                <w:rFonts w:cs="Arial"/>
                <w:b/>
                <w:color w:val="000000"/>
                <w:szCs w:val="24"/>
                <w:lang w:val="en-US"/>
              </w:rPr>
              <w:t xml:space="preserve"> </w:t>
            </w:r>
          </w:p>
        </w:tc>
      </w:tr>
      <w:tr w:rsidR="00091086" w:rsidRPr="00FC6D34" w14:paraId="4A7FD7E5" w14:textId="77777777" w:rsidTr="00A0602C">
        <w:tc>
          <w:tcPr>
            <w:tcW w:w="15304" w:type="dxa"/>
            <w:gridSpan w:val="3"/>
            <w:tcBorders>
              <w:top w:val="single" w:sz="4" w:space="0" w:color="auto"/>
              <w:left w:val="single" w:sz="4" w:space="0" w:color="auto"/>
              <w:bottom w:val="single" w:sz="4" w:space="0" w:color="auto"/>
            </w:tcBorders>
          </w:tcPr>
          <w:p w14:paraId="02C49474" w14:textId="77777777" w:rsidR="00091086" w:rsidRPr="00FC6D34" w:rsidRDefault="00091086" w:rsidP="00091086">
            <w:pPr>
              <w:tabs>
                <w:tab w:val="left" w:pos="4905"/>
              </w:tabs>
              <w:rPr>
                <w:rFonts w:cs="Arial"/>
                <w:b/>
                <w:color w:val="000000"/>
                <w:szCs w:val="24"/>
                <w:lang w:val="en-US"/>
              </w:rPr>
            </w:pPr>
            <w:r w:rsidRPr="00FC6D34">
              <w:rPr>
                <w:rFonts w:cs="Arial"/>
                <w:b/>
                <w:color w:val="000000"/>
                <w:szCs w:val="24"/>
                <w:lang w:val="en-US"/>
              </w:rPr>
              <w:t>Details</w:t>
            </w:r>
          </w:p>
        </w:tc>
      </w:tr>
      <w:tr w:rsidR="00845F9B" w:rsidRPr="00FC6D34" w14:paraId="29812F52" w14:textId="77777777" w:rsidTr="0083104C">
        <w:tc>
          <w:tcPr>
            <w:tcW w:w="3681" w:type="dxa"/>
            <w:tcBorders>
              <w:top w:val="single" w:sz="4" w:space="0" w:color="auto"/>
              <w:left w:val="single" w:sz="4" w:space="0" w:color="auto"/>
              <w:bottom w:val="single" w:sz="4" w:space="0" w:color="auto"/>
            </w:tcBorders>
          </w:tcPr>
          <w:p w14:paraId="258A370D" w14:textId="77777777" w:rsidR="00845F9B" w:rsidRPr="00FC6D34" w:rsidRDefault="00845F9B" w:rsidP="00845F9B">
            <w:pPr>
              <w:tabs>
                <w:tab w:val="left" w:pos="3105"/>
              </w:tabs>
              <w:rPr>
                <w:rFonts w:cs="Arial"/>
                <w:color w:val="000000"/>
                <w:szCs w:val="24"/>
                <w:lang w:val="en-US"/>
              </w:rPr>
            </w:pPr>
            <w:r w:rsidRPr="00FC6D34">
              <w:rPr>
                <w:rFonts w:cs="Arial"/>
                <w:color w:val="000000"/>
                <w:szCs w:val="24"/>
                <w:lang w:val="en-US"/>
              </w:rPr>
              <w:t>Title</w:t>
            </w:r>
          </w:p>
        </w:tc>
        <w:tc>
          <w:tcPr>
            <w:tcW w:w="11623" w:type="dxa"/>
            <w:gridSpan w:val="2"/>
            <w:tcBorders>
              <w:top w:val="single" w:sz="4" w:space="0" w:color="auto"/>
              <w:left w:val="single" w:sz="4" w:space="0" w:color="auto"/>
              <w:bottom w:val="single" w:sz="4" w:space="0" w:color="auto"/>
            </w:tcBorders>
          </w:tcPr>
          <w:p w14:paraId="426EA372" w14:textId="77777777" w:rsidR="00845F9B" w:rsidRPr="00FC6D34" w:rsidRDefault="00845F9B" w:rsidP="00091086">
            <w:pPr>
              <w:tabs>
                <w:tab w:val="left" w:pos="4905"/>
              </w:tabs>
              <w:rPr>
                <w:rFonts w:cs="Arial"/>
                <w:b/>
                <w:color w:val="000000"/>
                <w:szCs w:val="24"/>
                <w:lang w:val="en-US"/>
              </w:rPr>
            </w:pPr>
          </w:p>
        </w:tc>
      </w:tr>
      <w:tr w:rsidR="00845F9B" w:rsidRPr="00FC6D34" w14:paraId="2E3AAB68" w14:textId="77777777" w:rsidTr="0083104C">
        <w:tc>
          <w:tcPr>
            <w:tcW w:w="3681" w:type="dxa"/>
            <w:tcBorders>
              <w:top w:val="single" w:sz="4" w:space="0" w:color="auto"/>
              <w:left w:val="single" w:sz="4" w:space="0" w:color="auto"/>
              <w:bottom w:val="single" w:sz="4" w:space="0" w:color="auto"/>
            </w:tcBorders>
          </w:tcPr>
          <w:p w14:paraId="5C012DA3" w14:textId="77777777" w:rsidR="00845F9B" w:rsidRPr="00FC6D34" w:rsidRDefault="00845F9B" w:rsidP="00091086">
            <w:pPr>
              <w:tabs>
                <w:tab w:val="left" w:pos="4905"/>
              </w:tabs>
              <w:rPr>
                <w:rFonts w:cs="Arial"/>
                <w:color w:val="000000"/>
                <w:szCs w:val="24"/>
                <w:lang w:val="en-US"/>
              </w:rPr>
            </w:pPr>
            <w:r w:rsidRPr="00FC6D34">
              <w:rPr>
                <w:rFonts w:cs="Arial"/>
                <w:color w:val="000000"/>
                <w:szCs w:val="24"/>
                <w:lang w:val="en-US"/>
              </w:rPr>
              <w:t>Surname</w:t>
            </w:r>
          </w:p>
        </w:tc>
        <w:tc>
          <w:tcPr>
            <w:tcW w:w="11623" w:type="dxa"/>
            <w:gridSpan w:val="2"/>
            <w:tcBorders>
              <w:top w:val="single" w:sz="4" w:space="0" w:color="auto"/>
              <w:left w:val="single" w:sz="4" w:space="0" w:color="auto"/>
              <w:bottom w:val="single" w:sz="4" w:space="0" w:color="auto"/>
            </w:tcBorders>
          </w:tcPr>
          <w:p w14:paraId="34409FAE" w14:textId="77777777" w:rsidR="00845F9B" w:rsidRPr="00FC6D34" w:rsidRDefault="00845F9B" w:rsidP="00091086">
            <w:pPr>
              <w:tabs>
                <w:tab w:val="left" w:pos="4905"/>
              </w:tabs>
              <w:rPr>
                <w:rFonts w:cs="Arial"/>
                <w:color w:val="000000"/>
                <w:szCs w:val="24"/>
                <w:lang w:val="en-US"/>
              </w:rPr>
            </w:pPr>
          </w:p>
        </w:tc>
      </w:tr>
      <w:tr w:rsidR="00845F9B" w:rsidRPr="00FC6D34" w14:paraId="01186749" w14:textId="77777777" w:rsidTr="0083104C">
        <w:tc>
          <w:tcPr>
            <w:tcW w:w="3681" w:type="dxa"/>
            <w:tcBorders>
              <w:top w:val="single" w:sz="4" w:space="0" w:color="auto"/>
              <w:left w:val="single" w:sz="4" w:space="0" w:color="auto"/>
              <w:bottom w:val="single" w:sz="4" w:space="0" w:color="auto"/>
            </w:tcBorders>
          </w:tcPr>
          <w:p w14:paraId="1BCE7C6A" w14:textId="77777777" w:rsidR="00845F9B" w:rsidRPr="00FC6D34" w:rsidRDefault="00845F9B" w:rsidP="00091086">
            <w:pPr>
              <w:tabs>
                <w:tab w:val="left" w:pos="4905"/>
              </w:tabs>
              <w:rPr>
                <w:rFonts w:cs="Arial"/>
                <w:color w:val="000000"/>
                <w:szCs w:val="24"/>
                <w:lang w:val="en-US"/>
              </w:rPr>
            </w:pPr>
            <w:r w:rsidRPr="00FC6D34">
              <w:rPr>
                <w:rFonts w:cs="Arial"/>
                <w:color w:val="000000"/>
                <w:szCs w:val="24"/>
                <w:lang w:val="en-US"/>
              </w:rPr>
              <w:t>Forename</w:t>
            </w:r>
          </w:p>
        </w:tc>
        <w:tc>
          <w:tcPr>
            <w:tcW w:w="11623" w:type="dxa"/>
            <w:gridSpan w:val="2"/>
            <w:tcBorders>
              <w:top w:val="single" w:sz="4" w:space="0" w:color="auto"/>
              <w:left w:val="single" w:sz="4" w:space="0" w:color="auto"/>
              <w:bottom w:val="single" w:sz="4" w:space="0" w:color="auto"/>
            </w:tcBorders>
          </w:tcPr>
          <w:p w14:paraId="5B87BADC" w14:textId="77777777" w:rsidR="00845F9B" w:rsidRPr="00FC6D34" w:rsidRDefault="00845F9B" w:rsidP="00091086">
            <w:pPr>
              <w:tabs>
                <w:tab w:val="left" w:pos="4905"/>
              </w:tabs>
              <w:rPr>
                <w:rFonts w:cs="Arial"/>
                <w:color w:val="000000"/>
                <w:szCs w:val="24"/>
                <w:lang w:val="en-US"/>
              </w:rPr>
            </w:pPr>
          </w:p>
        </w:tc>
      </w:tr>
      <w:tr w:rsidR="00845F9B" w:rsidRPr="00FC6D34" w14:paraId="23A224BD" w14:textId="77777777" w:rsidTr="0083104C">
        <w:tc>
          <w:tcPr>
            <w:tcW w:w="3681" w:type="dxa"/>
            <w:tcBorders>
              <w:top w:val="single" w:sz="4" w:space="0" w:color="auto"/>
              <w:left w:val="single" w:sz="4" w:space="0" w:color="auto"/>
              <w:bottom w:val="single" w:sz="4" w:space="0" w:color="auto"/>
            </w:tcBorders>
          </w:tcPr>
          <w:p w14:paraId="3081FC64" w14:textId="77777777" w:rsidR="00845F9B" w:rsidRPr="00FC6D34" w:rsidRDefault="00845F9B" w:rsidP="00845F9B">
            <w:pPr>
              <w:tabs>
                <w:tab w:val="left" w:pos="1170"/>
              </w:tabs>
              <w:rPr>
                <w:rFonts w:cs="Arial"/>
                <w:color w:val="000000"/>
                <w:szCs w:val="24"/>
                <w:lang w:val="en-US"/>
              </w:rPr>
            </w:pPr>
            <w:r w:rsidRPr="00FC6D34">
              <w:rPr>
                <w:rFonts w:cs="Arial"/>
                <w:color w:val="000000"/>
                <w:szCs w:val="24"/>
                <w:lang w:val="en-US"/>
              </w:rPr>
              <w:t>Primary Address</w:t>
            </w:r>
          </w:p>
        </w:tc>
        <w:tc>
          <w:tcPr>
            <w:tcW w:w="11623" w:type="dxa"/>
            <w:gridSpan w:val="2"/>
            <w:tcBorders>
              <w:top w:val="single" w:sz="4" w:space="0" w:color="auto"/>
              <w:left w:val="single" w:sz="4" w:space="0" w:color="auto"/>
              <w:bottom w:val="single" w:sz="4" w:space="0" w:color="auto"/>
            </w:tcBorders>
          </w:tcPr>
          <w:p w14:paraId="05BC4B51" w14:textId="77777777" w:rsidR="00845F9B" w:rsidRPr="00FC6D34" w:rsidRDefault="00845F9B" w:rsidP="00091086">
            <w:pPr>
              <w:tabs>
                <w:tab w:val="left" w:pos="4905"/>
              </w:tabs>
              <w:rPr>
                <w:rFonts w:cs="Arial"/>
                <w:color w:val="000000"/>
                <w:szCs w:val="24"/>
                <w:lang w:val="en-US"/>
              </w:rPr>
            </w:pPr>
          </w:p>
        </w:tc>
      </w:tr>
      <w:tr w:rsidR="00845F9B" w:rsidRPr="00FC6D34" w14:paraId="17DF2943" w14:textId="77777777" w:rsidTr="0083104C">
        <w:tc>
          <w:tcPr>
            <w:tcW w:w="3681" w:type="dxa"/>
            <w:tcBorders>
              <w:top w:val="single" w:sz="4" w:space="0" w:color="auto"/>
              <w:left w:val="single" w:sz="4" w:space="0" w:color="auto"/>
              <w:bottom w:val="single" w:sz="4" w:space="0" w:color="auto"/>
            </w:tcBorders>
          </w:tcPr>
          <w:p w14:paraId="1E6836FC" w14:textId="3CB5F4CB" w:rsidR="00845F9B" w:rsidRPr="00FC6D34" w:rsidRDefault="00845F9B" w:rsidP="00845F9B">
            <w:pPr>
              <w:tabs>
                <w:tab w:val="left" w:pos="1170"/>
              </w:tabs>
              <w:rPr>
                <w:rFonts w:cs="Arial"/>
                <w:color w:val="000000"/>
                <w:szCs w:val="24"/>
                <w:lang w:val="en-US"/>
              </w:rPr>
            </w:pPr>
            <w:r w:rsidRPr="00FC6D34">
              <w:rPr>
                <w:rFonts w:cs="Arial"/>
                <w:color w:val="000000"/>
                <w:szCs w:val="24"/>
                <w:lang w:val="en-US"/>
              </w:rPr>
              <w:t xml:space="preserve">Assessor </w:t>
            </w:r>
            <w:r w:rsidR="00D21F96" w:rsidRPr="00FC6D34">
              <w:rPr>
                <w:rFonts w:cs="Arial"/>
                <w:color w:val="000000"/>
                <w:szCs w:val="24"/>
                <w:lang w:val="en-US"/>
              </w:rPr>
              <w:t xml:space="preserve">&amp; position held </w:t>
            </w:r>
          </w:p>
        </w:tc>
        <w:tc>
          <w:tcPr>
            <w:tcW w:w="11623" w:type="dxa"/>
            <w:gridSpan w:val="2"/>
            <w:tcBorders>
              <w:top w:val="single" w:sz="4" w:space="0" w:color="auto"/>
              <w:left w:val="single" w:sz="4" w:space="0" w:color="auto"/>
              <w:bottom w:val="single" w:sz="4" w:space="0" w:color="auto"/>
            </w:tcBorders>
          </w:tcPr>
          <w:p w14:paraId="1F123099" w14:textId="77777777" w:rsidR="00845F9B" w:rsidRPr="00FC6D34" w:rsidRDefault="00845F9B" w:rsidP="00091086">
            <w:pPr>
              <w:tabs>
                <w:tab w:val="left" w:pos="4905"/>
              </w:tabs>
              <w:rPr>
                <w:rFonts w:cs="Arial"/>
                <w:color w:val="000000"/>
                <w:szCs w:val="24"/>
                <w:lang w:val="en-US"/>
              </w:rPr>
            </w:pPr>
          </w:p>
        </w:tc>
      </w:tr>
      <w:tr w:rsidR="00D21F96" w:rsidRPr="00FC6D34" w14:paraId="10DC2ECD" w14:textId="77777777" w:rsidTr="0083104C">
        <w:tc>
          <w:tcPr>
            <w:tcW w:w="3681" w:type="dxa"/>
            <w:tcBorders>
              <w:top w:val="single" w:sz="4" w:space="0" w:color="auto"/>
              <w:left w:val="single" w:sz="4" w:space="0" w:color="auto"/>
              <w:bottom w:val="single" w:sz="4" w:space="0" w:color="auto"/>
            </w:tcBorders>
          </w:tcPr>
          <w:p w14:paraId="1BC9CA21" w14:textId="6DE9E237" w:rsidR="00D21F96" w:rsidRPr="00FC6D34" w:rsidRDefault="00D21F96" w:rsidP="00845F9B">
            <w:pPr>
              <w:tabs>
                <w:tab w:val="left" w:pos="1170"/>
              </w:tabs>
              <w:rPr>
                <w:rFonts w:cs="Arial"/>
                <w:color w:val="000000"/>
                <w:szCs w:val="24"/>
                <w:lang w:val="en-US"/>
              </w:rPr>
            </w:pPr>
            <w:r w:rsidRPr="00FC6D34">
              <w:rPr>
                <w:rFonts w:cs="Arial"/>
                <w:color w:val="000000"/>
                <w:szCs w:val="24"/>
                <w:lang w:val="en-US"/>
              </w:rPr>
              <w:t xml:space="preserve">Other professionals present </w:t>
            </w:r>
          </w:p>
        </w:tc>
        <w:tc>
          <w:tcPr>
            <w:tcW w:w="11623" w:type="dxa"/>
            <w:gridSpan w:val="2"/>
            <w:tcBorders>
              <w:top w:val="single" w:sz="4" w:space="0" w:color="auto"/>
              <w:left w:val="single" w:sz="4" w:space="0" w:color="auto"/>
              <w:bottom w:val="single" w:sz="4" w:space="0" w:color="auto"/>
            </w:tcBorders>
          </w:tcPr>
          <w:p w14:paraId="275C0944" w14:textId="77777777" w:rsidR="00D21F96" w:rsidRPr="00FC6D34" w:rsidRDefault="00D21F96" w:rsidP="00091086">
            <w:pPr>
              <w:tabs>
                <w:tab w:val="left" w:pos="4905"/>
              </w:tabs>
              <w:rPr>
                <w:rFonts w:cs="Arial"/>
                <w:color w:val="000000"/>
                <w:szCs w:val="24"/>
                <w:lang w:val="en-US"/>
              </w:rPr>
            </w:pPr>
          </w:p>
        </w:tc>
      </w:tr>
    </w:tbl>
    <w:p w14:paraId="673EB459" w14:textId="7A303737" w:rsidR="00A0602C" w:rsidRPr="00FC6D34" w:rsidRDefault="00A0602C">
      <w:pPr>
        <w:rPr>
          <w:rFonts w:cs="Arial"/>
          <w:szCs w:val="24"/>
        </w:rPr>
      </w:pPr>
    </w:p>
    <w:p w14:paraId="26C3397C" w14:textId="20CC551A" w:rsidR="00D21F96" w:rsidRPr="00FC6D34" w:rsidRDefault="00D21F96">
      <w:pPr>
        <w:rPr>
          <w:rFonts w:cs="Arial"/>
          <w:b/>
          <w:bCs/>
          <w:szCs w:val="24"/>
        </w:rPr>
      </w:pPr>
      <w:r w:rsidRPr="00FC6D34">
        <w:rPr>
          <w:rFonts w:cs="Arial"/>
          <w:b/>
          <w:bCs/>
          <w:szCs w:val="24"/>
        </w:rPr>
        <w:t xml:space="preserve">Legal status </w:t>
      </w:r>
    </w:p>
    <w:p w14:paraId="59E99485" w14:textId="6531232C" w:rsidR="00D21F96" w:rsidRPr="00FC6D34" w:rsidRDefault="00D21F96">
      <w:pPr>
        <w:rPr>
          <w:rFonts w:cs="Arial"/>
          <w:i/>
          <w:iCs/>
          <w:szCs w:val="24"/>
        </w:rPr>
      </w:pPr>
      <w:r w:rsidRPr="00FC6D34">
        <w:rPr>
          <w:rFonts w:cs="Arial"/>
          <w:i/>
          <w:iCs/>
          <w:szCs w:val="24"/>
        </w:rPr>
        <w:t xml:space="preserve">Advisory note: Please ensure you include any you are aware of, even if they do not apply to this decision. It shows consideration of the circumstances and could impact on a future capacity assessment/decision to be made. Confirm you have seen the registered paperwork or, you can search the office of the public guardian records to confirm any registered </w:t>
      </w:r>
      <w:proofErr w:type="spellStart"/>
      <w:r w:rsidRPr="00FC6D34">
        <w:rPr>
          <w:rFonts w:cs="Arial"/>
          <w:i/>
          <w:iCs/>
          <w:szCs w:val="24"/>
        </w:rPr>
        <w:t>donee</w:t>
      </w:r>
      <w:proofErr w:type="spellEnd"/>
      <w:r w:rsidRPr="00FC6D34">
        <w:rPr>
          <w:rFonts w:cs="Arial"/>
          <w:i/>
          <w:iCs/>
          <w:szCs w:val="24"/>
        </w:rPr>
        <w:t xml:space="preserve">. </w:t>
      </w:r>
    </w:p>
    <w:tbl>
      <w:tblPr>
        <w:tblStyle w:val="TableGrid"/>
        <w:tblW w:w="0" w:type="auto"/>
        <w:tblLook w:val="04A0" w:firstRow="1" w:lastRow="0" w:firstColumn="1" w:lastColumn="0" w:noHBand="0" w:noVBand="1"/>
      </w:tblPr>
      <w:tblGrid>
        <w:gridCol w:w="2972"/>
        <w:gridCol w:w="7484"/>
      </w:tblGrid>
      <w:tr w:rsidR="00D21F96" w:rsidRPr="00FC6D34" w14:paraId="0F65BB8C" w14:textId="77777777" w:rsidTr="00D21F96">
        <w:tc>
          <w:tcPr>
            <w:tcW w:w="2972" w:type="dxa"/>
          </w:tcPr>
          <w:p w14:paraId="7A90F3B9" w14:textId="19124864" w:rsidR="00D21F96" w:rsidRPr="00FC6D34" w:rsidRDefault="00D21F96">
            <w:pPr>
              <w:rPr>
                <w:rFonts w:cs="Arial"/>
                <w:szCs w:val="24"/>
              </w:rPr>
            </w:pPr>
            <w:r w:rsidRPr="00FC6D34">
              <w:rPr>
                <w:rFonts w:cs="Arial"/>
                <w:szCs w:val="24"/>
              </w:rPr>
              <w:t xml:space="preserve">Enduring power of Attorney? </w:t>
            </w:r>
          </w:p>
        </w:tc>
        <w:tc>
          <w:tcPr>
            <w:tcW w:w="7484" w:type="dxa"/>
          </w:tcPr>
          <w:p w14:paraId="25E2F88B" w14:textId="77777777" w:rsidR="00D21F96" w:rsidRPr="00FC6D34" w:rsidRDefault="00D21F96">
            <w:pPr>
              <w:rPr>
                <w:rFonts w:cs="Arial"/>
                <w:szCs w:val="24"/>
              </w:rPr>
            </w:pPr>
          </w:p>
        </w:tc>
      </w:tr>
      <w:tr w:rsidR="00D21F96" w:rsidRPr="00FC6D34" w14:paraId="4C122E15" w14:textId="77777777" w:rsidTr="00D21F96">
        <w:tc>
          <w:tcPr>
            <w:tcW w:w="2972" w:type="dxa"/>
          </w:tcPr>
          <w:p w14:paraId="4CD8B589" w14:textId="3F2B81C3" w:rsidR="00D21F96" w:rsidRPr="00FC6D34" w:rsidRDefault="00D21F96">
            <w:pPr>
              <w:rPr>
                <w:rFonts w:cs="Arial"/>
                <w:szCs w:val="24"/>
              </w:rPr>
            </w:pPr>
            <w:r w:rsidRPr="00FC6D34">
              <w:rPr>
                <w:rFonts w:cs="Arial"/>
                <w:szCs w:val="24"/>
              </w:rPr>
              <w:t xml:space="preserve">Lasting Power of Attorney? </w:t>
            </w:r>
          </w:p>
        </w:tc>
        <w:tc>
          <w:tcPr>
            <w:tcW w:w="7484" w:type="dxa"/>
          </w:tcPr>
          <w:p w14:paraId="30B93425" w14:textId="77777777" w:rsidR="00D21F96" w:rsidRPr="00FC6D34" w:rsidRDefault="00D21F96">
            <w:pPr>
              <w:rPr>
                <w:rFonts w:cs="Arial"/>
                <w:szCs w:val="24"/>
              </w:rPr>
            </w:pPr>
          </w:p>
        </w:tc>
      </w:tr>
      <w:tr w:rsidR="00D21F96" w:rsidRPr="00FC6D34" w14:paraId="34EB308E" w14:textId="77777777" w:rsidTr="00D21F96">
        <w:tc>
          <w:tcPr>
            <w:tcW w:w="2972" w:type="dxa"/>
          </w:tcPr>
          <w:p w14:paraId="707EAFC5" w14:textId="5A9022F1" w:rsidR="00D21F96" w:rsidRPr="00FC6D34" w:rsidRDefault="00D21F96">
            <w:pPr>
              <w:rPr>
                <w:rFonts w:cs="Arial"/>
                <w:szCs w:val="24"/>
              </w:rPr>
            </w:pPr>
            <w:r w:rsidRPr="00FC6D34">
              <w:rPr>
                <w:rFonts w:cs="Arial"/>
                <w:szCs w:val="24"/>
              </w:rPr>
              <w:t xml:space="preserve">Court appointed </w:t>
            </w:r>
            <w:proofErr w:type="gramStart"/>
            <w:r w:rsidRPr="00FC6D34">
              <w:rPr>
                <w:rFonts w:cs="Arial"/>
                <w:szCs w:val="24"/>
              </w:rPr>
              <w:t>Deputy?</w:t>
            </w:r>
            <w:proofErr w:type="gramEnd"/>
            <w:r w:rsidRPr="00FC6D34">
              <w:rPr>
                <w:rFonts w:cs="Arial"/>
                <w:szCs w:val="24"/>
              </w:rPr>
              <w:t xml:space="preserve"> </w:t>
            </w:r>
          </w:p>
        </w:tc>
        <w:tc>
          <w:tcPr>
            <w:tcW w:w="7484" w:type="dxa"/>
          </w:tcPr>
          <w:p w14:paraId="472A1818" w14:textId="77777777" w:rsidR="00D21F96" w:rsidRPr="00FC6D34" w:rsidRDefault="00D21F96">
            <w:pPr>
              <w:rPr>
                <w:rFonts w:cs="Arial"/>
                <w:szCs w:val="24"/>
              </w:rPr>
            </w:pPr>
          </w:p>
        </w:tc>
      </w:tr>
      <w:tr w:rsidR="00D21F96" w:rsidRPr="00FC6D34" w14:paraId="67BAD89D" w14:textId="77777777" w:rsidTr="00D21F96">
        <w:tc>
          <w:tcPr>
            <w:tcW w:w="2972" w:type="dxa"/>
          </w:tcPr>
          <w:p w14:paraId="3DB27747" w14:textId="3A8DC359" w:rsidR="00D21F96" w:rsidRPr="00FC6D34" w:rsidRDefault="00D21F96">
            <w:pPr>
              <w:rPr>
                <w:rFonts w:cs="Arial"/>
                <w:szCs w:val="24"/>
              </w:rPr>
            </w:pPr>
            <w:r w:rsidRPr="00FC6D34">
              <w:rPr>
                <w:rFonts w:cs="Arial"/>
                <w:szCs w:val="24"/>
              </w:rPr>
              <w:t xml:space="preserve">Advance decisions? </w:t>
            </w:r>
          </w:p>
        </w:tc>
        <w:tc>
          <w:tcPr>
            <w:tcW w:w="7484" w:type="dxa"/>
          </w:tcPr>
          <w:p w14:paraId="0296A169" w14:textId="77777777" w:rsidR="00D21F96" w:rsidRPr="00FC6D34" w:rsidRDefault="00D21F96">
            <w:pPr>
              <w:rPr>
                <w:rFonts w:cs="Arial"/>
                <w:szCs w:val="24"/>
              </w:rPr>
            </w:pPr>
          </w:p>
        </w:tc>
      </w:tr>
    </w:tbl>
    <w:p w14:paraId="39DA204B" w14:textId="0015AD46" w:rsidR="00D21F96" w:rsidRPr="00FC6D34" w:rsidRDefault="00D21F96">
      <w:pPr>
        <w:rPr>
          <w:rFonts w:cs="Arial"/>
          <w:szCs w:val="24"/>
        </w:rPr>
      </w:pPr>
    </w:p>
    <w:p w14:paraId="4499A7BB" w14:textId="3EADC14D" w:rsidR="00D21F96" w:rsidRPr="00FC6D34" w:rsidRDefault="00D21F96">
      <w:pPr>
        <w:rPr>
          <w:rFonts w:cs="Arial"/>
          <w:b/>
          <w:bCs/>
          <w:szCs w:val="24"/>
        </w:rPr>
      </w:pPr>
      <w:r w:rsidRPr="00FC6D34">
        <w:rPr>
          <w:rFonts w:cs="Arial"/>
          <w:b/>
          <w:bCs/>
          <w:szCs w:val="24"/>
        </w:rPr>
        <w:t xml:space="preserve">Decision to be made </w:t>
      </w:r>
    </w:p>
    <w:p w14:paraId="3FDEFF8F" w14:textId="64803A6E" w:rsidR="00D21F96" w:rsidRPr="00FC6D34" w:rsidRDefault="00D21F96" w:rsidP="00D21F96">
      <w:pPr>
        <w:rPr>
          <w:rFonts w:cs="Arial"/>
          <w:i/>
          <w:iCs/>
          <w:szCs w:val="24"/>
        </w:rPr>
      </w:pPr>
      <w:r w:rsidRPr="00FC6D34">
        <w:rPr>
          <w:rFonts w:cs="Arial"/>
          <w:i/>
          <w:iCs/>
          <w:szCs w:val="24"/>
        </w:rPr>
        <w:t>Advisory note: The five statutory principles are:</w:t>
      </w:r>
    </w:p>
    <w:p w14:paraId="68FED74E" w14:textId="77777777" w:rsidR="00D21F96" w:rsidRPr="00FC6D34" w:rsidRDefault="00D21F96" w:rsidP="00D21F96">
      <w:pPr>
        <w:pStyle w:val="ListParagraph"/>
        <w:numPr>
          <w:ilvl w:val="0"/>
          <w:numId w:val="14"/>
        </w:numPr>
        <w:rPr>
          <w:rFonts w:cs="Arial"/>
          <w:i/>
          <w:iCs/>
          <w:szCs w:val="24"/>
        </w:rPr>
      </w:pPr>
      <w:r w:rsidRPr="00FC6D34">
        <w:rPr>
          <w:rFonts w:cs="Arial"/>
          <w:i/>
          <w:iCs/>
          <w:szCs w:val="24"/>
        </w:rPr>
        <w:t>A person must be assumed to have capacity unless it is established that they lack capacity</w:t>
      </w:r>
    </w:p>
    <w:p w14:paraId="1396BAAF" w14:textId="77777777" w:rsidR="00D21F96" w:rsidRPr="00FC6D34" w:rsidRDefault="00D21F96" w:rsidP="00D21F96">
      <w:pPr>
        <w:pStyle w:val="ListParagraph"/>
        <w:numPr>
          <w:ilvl w:val="0"/>
          <w:numId w:val="14"/>
        </w:numPr>
        <w:rPr>
          <w:rFonts w:cs="Arial"/>
          <w:i/>
          <w:iCs/>
          <w:szCs w:val="24"/>
        </w:rPr>
      </w:pPr>
      <w:r w:rsidRPr="00FC6D34">
        <w:rPr>
          <w:rFonts w:cs="Arial"/>
          <w:i/>
          <w:iCs/>
          <w:szCs w:val="24"/>
        </w:rPr>
        <w:t xml:space="preserve">A person is not to be treated as unable to </w:t>
      </w:r>
      <w:proofErr w:type="gramStart"/>
      <w:r w:rsidRPr="00FC6D34">
        <w:rPr>
          <w:rFonts w:cs="Arial"/>
          <w:i/>
          <w:iCs/>
          <w:szCs w:val="24"/>
        </w:rPr>
        <w:t>make a decision</w:t>
      </w:r>
      <w:proofErr w:type="gramEnd"/>
      <w:r w:rsidRPr="00FC6D34">
        <w:rPr>
          <w:rFonts w:cs="Arial"/>
          <w:i/>
          <w:iCs/>
          <w:szCs w:val="24"/>
        </w:rPr>
        <w:t xml:space="preserve"> unless all practicable steps to help them to do so have been taken without success</w:t>
      </w:r>
    </w:p>
    <w:p w14:paraId="18847BE8" w14:textId="77777777" w:rsidR="00D21F96" w:rsidRPr="00FC6D34" w:rsidRDefault="00D21F96" w:rsidP="00D21F96">
      <w:pPr>
        <w:pStyle w:val="ListParagraph"/>
        <w:numPr>
          <w:ilvl w:val="0"/>
          <w:numId w:val="14"/>
        </w:numPr>
        <w:rPr>
          <w:rFonts w:cs="Arial"/>
          <w:i/>
          <w:iCs/>
          <w:szCs w:val="24"/>
        </w:rPr>
      </w:pPr>
      <w:r w:rsidRPr="00FC6D34">
        <w:rPr>
          <w:rFonts w:cs="Arial"/>
          <w:i/>
          <w:iCs/>
          <w:szCs w:val="24"/>
        </w:rPr>
        <w:t xml:space="preserve">A person is not to be treated as unable to </w:t>
      </w:r>
      <w:proofErr w:type="gramStart"/>
      <w:r w:rsidRPr="00FC6D34">
        <w:rPr>
          <w:rFonts w:cs="Arial"/>
          <w:i/>
          <w:iCs/>
          <w:szCs w:val="24"/>
        </w:rPr>
        <w:t>make a decision</w:t>
      </w:r>
      <w:proofErr w:type="gramEnd"/>
      <w:r w:rsidRPr="00FC6D34">
        <w:rPr>
          <w:rFonts w:cs="Arial"/>
          <w:i/>
          <w:iCs/>
          <w:szCs w:val="24"/>
        </w:rPr>
        <w:t xml:space="preserve"> merely because they make an unwise decision</w:t>
      </w:r>
    </w:p>
    <w:p w14:paraId="2D922CD4" w14:textId="77777777" w:rsidR="00D21F96" w:rsidRPr="00FC6D34" w:rsidRDefault="00D21F96" w:rsidP="00D21F96">
      <w:pPr>
        <w:pStyle w:val="ListParagraph"/>
        <w:numPr>
          <w:ilvl w:val="0"/>
          <w:numId w:val="14"/>
        </w:numPr>
        <w:rPr>
          <w:rFonts w:cs="Arial"/>
          <w:i/>
          <w:iCs/>
          <w:szCs w:val="24"/>
        </w:rPr>
      </w:pPr>
      <w:r w:rsidRPr="00FC6D34">
        <w:rPr>
          <w:rFonts w:cs="Arial"/>
          <w:i/>
          <w:iCs/>
          <w:szCs w:val="24"/>
        </w:rPr>
        <w:t>An act done, or decision made, under this Act for or on behalf of a person who lacks capacity must be done, or made, in their best interests</w:t>
      </w:r>
    </w:p>
    <w:p w14:paraId="1D37B657" w14:textId="6D0DAE3C" w:rsidR="00D21F96" w:rsidRPr="00FC6D34" w:rsidRDefault="00D21F96" w:rsidP="00D21F96">
      <w:pPr>
        <w:pStyle w:val="ListParagraph"/>
        <w:numPr>
          <w:ilvl w:val="0"/>
          <w:numId w:val="14"/>
        </w:numPr>
        <w:rPr>
          <w:rFonts w:cs="Arial"/>
          <w:i/>
          <w:iCs/>
          <w:szCs w:val="24"/>
        </w:rPr>
      </w:pPr>
      <w:r w:rsidRPr="00FC6D34">
        <w:rPr>
          <w:rFonts w:cs="Arial"/>
          <w:i/>
          <w:iCs/>
          <w:szCs w:val="24"/>
        </w:rPr>
        <w:t xml:space="preserve">Before the act is done, or the decision is made, regard must be had to whether the purpose for which it is needed can be as effectively achieved in a way that is less restrictive of the person's rights and freedom of action </w:t>
      </w:r>
    </w:p>
    <w:p w14:paraId="2ADD871B" w14:textId="64577A07" w:rsidR="00D21F96" w:rsidRPr="00FC6D34" w:rsidRDefault="00D21F96" w:rsidP="00D21F96">
      <w:pPr>
        <w:rPr>
          <w:rFonts w:cs="Arial"/>
          <w:i/>
          <w:iCs/>
          <w:szCs w:val="24"/>
        </w:rPr>
      </w:pPr>
      <w:r w:rsidRPr="00FC6D34">
        <w:rPr>
          <w:rFonts w:cs="Arial"/>
          <w:i/>
          <w:iCs/>
          <w:szCs w:val="24"/>
        </w:rPr>
        <w:t xml:space="preserve">Every adult should be assumed to have the capacity to make an informed decision; unless it is proved that they lack capacity. An assumption about someone's capacity cannot be made </w:t>
      </w:r>
      <w:proofErr w:type="gramStart"/>
      <w:r w:rsidRPr="00FC6D34">
        <w:rPr>
          <w:rFonts w:cs="Arial"/>
          <w:i/>
          <w:iCs/>
          <w:szCs w:val="24"/>
        </w:rPr>
        <w:t>on the basis of</w:t>
      </w:r>
      <w:proofErr w:type="gramEnd"/>
      <w:r w:rsidRPr="00FC6D34">
        <w:rPr>
          <w:rFonts w:cs="Arial"/>
          <w:i/>
          <w:iCs/>
          <w:szCs w:val="24"/>
        </w:rPr>
        <w:t xml:space="preserve"> a person's age, appearance, condition, or aspect of their behaviour.</w:t>
      </w:r>
    </w:p>
    <w:tbl>
      <w:tblPr>
        <w:tblStyle w:val="TableGrid"/>
        <w:tblW w:w="0" w:type="auto"/>
        <w:tblLook w:val="04A0" w:firstRow="1" w:lastRow="0" w:firstColumn="1" w:lastColumn="0" w:noHBand="0" w:noVBand="1"/>
      </w:tblPr>
      <w:tblGrid>
        <w:gridCol w:w="2972"/>
        <w:gridCol w:w="7484"/>
      </w:tblGrid>
      <w:tr w:rsidR="00D21F96" w:rsidRPr="00FC6D34" w14:paraId="327DA939" w14:textId="77777777" w:rsidTr="00A467C9">
        <w:tc>
          <w:tcPr>
            <w:tcW w:w="2972" w:type="dxa"/>
          </w:tcPr>
          <w:p w14:paraId="21FE9CED" w14:textId="2638CAEC" w:rsidR="00D21F96" w:rsidRPr="00FC6D34" w:rsidRDefault="00D21F96">
            <w:pPr>
              <w:rPr>
                <w:rFonts w:cs="Arial"/>
                <w:szCs w:val="24"/>
              </w:rPr>
            </w:pPr>
            <w:r w:rsidRPr="00FC6D34">
              <w:rPr>
                <w:rFonts w:cs="Arial"/>
                <w:szCs w:val="24"/>
              </w:rPr>
              <w:t xml:space="preserve">What is the decision to be made? </w:t>
            </w:r>
          </w:p>
        </w:tc>
        <w:tc>
          <w:tcPr>
            <w:tcW w:w="7484" w:type="dxa"/>
          </w:tcPr>
          <w:p w14:paraId="3FD6E78C" w14:textId="2179102E" w:rsidR="00D21F96" w:rsidRPr="00FC6D34" w:rsidRDefault="00D21F96">
            <w:pPr>
              <w:rPr>
                <w:rFonts w:cs="Arial"/>
                <w:i/>
                <w:iCs/>
                <w:szCs w:val="24"/>
              </w:rPr>
            </w:pPr>
            <w:r w:rsidRPr="00FC6D34">
              <w:rPr>
                <w:rFonts w:cs="Arial"/>
                <w:i/>
                <w:iCs/>
                <w:szCs w:val="24"/>
              </w:rPr>
              <w:t xml:space="preserve">There must be a separate Mental Capacity assessment completed and recorded for each decision. Any assessment of capacity must </w:t>
            </w:r>
            <w:r w:rsidRPr="00FC6D34">
              <w:rPr>
                <w:rFonts w:cs="Arial"/>
                <w:i/>
                <w:iCs/>
                <w:szCs w:val="24"/>
              </w:rPr>
              <w:lastRenderedPageBreak/>
              <w:t xml:space="preserve">be related to a specific issue. Where there is more than one issue, more than one capacity assessment must be carried out. It might help you to consider at this stage, if there were to be a best </w:t>
            </w:r>
            <w:proofErr w:type="gramStart"/>
            <w:r w:rsidRPr="00FC6D34">
              <w:rPr>
                <w:rFonts w:cs="Arial"/>
                <w:i/>
                <w:iCs/>
                <w:szCs w:val="24"/>
              </w:rPr>
              <w:t>interests</w:t>
            </w:r>
            <w:proofErr w:type="gramEnd"/>
            <w:r w:rsidRPr="00FC6D34">
              <w:rPr>
                <w:rFonts w:cs="Arial"/>
                <w:i/>
                <w:iCs/>
                <w:szCs w:val="24"/>
              </w:rPr>
              <w:t xml:space="preserve"> decision, what would that decision be. It may also assist you to consider whether the person needs to consent to something? </w:t>
            </w:r>
          </w:p>
        </w:tc>
      </w:tr>
    </w:tbl>
    <w:p w14:paraId="6D8B9C70" w14:textId="64577A07" w:rsidR="00D21F96" w:rsidRPr="00FC6D34" w:rsidRDefault="00D21F96">
      <w:pPr>
        <w:rPr>
          <w:rFonts w:cs="Arial"/>
          <w:szCs w:val="24"/>
        </w:rPr>
      </w:pPr>
    </w:p>
    <w:p w14:paraId="0E6FE0B6" w14:textId="0C6A8FD8" w:rsidR="00050844" w:rsidRPr="00FC6D34" w:rsidRDefault="00050844">
      <w:pPr>
        <w:rPr>
          <w:rFonts w:cs="Arial"/>
          <w:b/>
          <w:bCs/>
          <w:szCs w:val="24"/>
        </w:rPr>
      </w:pPr>
      <w:r w:rsidRPr="00FC6D34">
        <w:rPr>
          <w:rFonts w:cs="Arial"/>
          <w:b/>
          <w:bCs/>
          <w:szCs w:val="24"/>
        </w:rPr>
        <w:t>Practicable steps</w:t>
      </w:r>
    </w:p>
    <w:tbl>
      <w:tblPr>
        <w:tblStyle w:val="TableGrid"/>
        <w:tblW w:w="0" w:type="auto"/>
        <w:tblLook w:val="04A0" w:firstRow="1" w:lastRow="0" w:firstColumn="1" w:lastColumn="0" w:noHBand="0" w:noVBand="1"/>
      </w:tblPr>
      <w:tblGrid>
        <w:gridCol w:w="2972"/>
        <w:gridCol w:w="7484"/>
      </w:tblGrid>
      <w:tr w:rsidR="00050844" w:rsidRPr="00FC6D34" w14:paraId="5BE7612B" w14:textId="77777777" w:rsidTr="00A467C9">
        <w:tc>
          <w:tcPr>
            <w:tcW w:w="2972" w:type="dxa"/>
          </w:tcPr>
          <w:p w14:paraId="3854F0C9" w14:textId="17899DAD" w:rsidR="00050844" w:rsidRPr="00FC6D34" w:rsidRDefault="00050844">
            <w:pPr>
              <w:rPr>
                <w:rFonts w:cs="Arial"/>
                <w:szCs w:val="24"/>
              </w:rPr>
            </w:pPr>
            <w:r w:rsidRPr="00FC6D34">
              <w:rPr>
                <w:rFonts w:cs="Arial"/>
                <w:szCs w:val="24"/>
              </w:rPr>
              <w:t xml:space="preserve">Having determined that the person has an impairment, please confirm how you have </w:t>
            </w:r>
            <w:proofErr w:type="gramStart"/>
            <w:r w:rsidRPr="00FC6D34">
              <w:rPr>
                <w:rFonts w:cs="Arial"/>
                <w:szCs w:val="24"/>
              </w:rPr>
              <w:t>given consideration to</w:t>
            </w:r>
            <w:proofErr w:type="gramEnd"/>
            <w:r w:rsidRPr="00FC6D34">
              <w:rPr>
                <w:rFonts w:cs="Arial"/>
                <w:szCs w:val="24"/>
              </w:rPr>
              <w:t xml:space="preserve"> the location and timing of the Capacity Assessment</w:t>
            </w:r>
          </w:p>
        </w:tc>
        <w:tc>
          <w:tcPr>
            <w:tcW w:w="7484" w:type="dxa"/>
          </w:tcPr>
          <w:p w14:paraId="2DA63260" w14:textId="7BF9F47F" w:rsidR="00050844" w:rsidRPr="00FC6D34" w:rsidRDefault="00050844">
            <w:pPr>
              <w:rPr>
                <w:rFonts w:cs="Arial"/>
                <w:i/>
                <w:iCs/>
                <w:szCs w:val="24"/>
              </w:rPr>
            </w:pPr>
            <w:r w:rsidRPr="00FC6D34">
              <w:rPr>
                <w:rFonts w:cs="Arial"/>
                <w:i/>
                <w:iCs/>
                <w:szCs w:val="24"/>
              </w:rPr>
              <w:t>Describe here what you have considered; time and place as well as hearing and sight impairments.</w:t>
            </w:r>
            <w:r w:rsidRPr="00FC6D34">
              <w:rPr>
                <w:rFonts w:cs="Arial"/>
                <w:i/>
                <w:iCs/>
                <w:szCs w:val="24"/>
              </w:rPr>
              <w:br/>
            </w:r>
            <w:r w:rsidRPr="00FC6D34">
              <w:rPr>
                <w:rFonts w:cs="Arial"/>
                <w:i/>
                <w:iCs/>
                <w:szCs w:val="24"/>
              </w:rPr>
              <w:br/>
              <w:t>Consider the time of your visit, does the person respond better at a certain time of day.</w:t>
            </w:r>
          </w:p>
        </w:tc>
      </w:tr>
      <w:tr w:rsidR="00050844" w:rsidRPr="00FC6D34" w14:paraId="32B7062C" w14:textId="77777777" w:rsidTr="00A467C9">
        <w:tc>
          <w:tcPr>
            <w:tcW w:w="2972" w:type="dxa"/>
          </w:tcPr>
          <w:p w14:paraId="568795B9" w14:textId="61D27F7A" w:rsidR="00050844" w:rsidRPr="00FC6D34" w:rsidRDefault="00050844">
            <w:pPr>
              <w:rPr>
                <w:rFonts w:cs="Arial"/>
                <w:szCs w:val="24"/>
              </w:rPr>
            </w:pPr>
            <w:r w:rsidRPr="00FC6D34">
              <w:rPr>
                <w:rFonts w:cs="Arial"/>
                <w:szCs w:val="24"/>
              </w:rPr>
              <w:t xml:space="preserve">Please confirm how you have given consideration to the relevance of the information communicated; the communication method used </w:t>
            </w:r>
            <w:proofErr w:type="gramStart"/>
            <w:r w:rsidRPr="00FC6D34">
              <w:rPr>
                <w:rFonts w:cs="Arial"/>
                <w:szCs w:val="24"/>
              </w:rPr>
              <w:t>e.g.</w:t>
            </w:r>
            <w:proofErr w:type="gramEnd"/>
            <w:r w:rsidRPr="00FC6D34">
              <w:rPr>
                <w:rFonts w:cs="Arial"/>
                <w:szCs w:val="24"/>
              </w:rPr>
              <w:t xml:space="preserve"> sensory needs; and other people's involvement in the Capacity Assessment</w:t>
            </w:r>
          </w:p>
        </w:tc>
        <w:tc>
          <w:tcPr>
            <w:tcW w:w="7484" w:type="dxa"/>
          </w:tcPr>
          <w:p w14:paraId="2A87B1A6" w14:textId="6FE715CC" w:rsidR="00050844" w:rsidRPr="00FC6D34" w:rsidRDefault="00050844">
            <w:pPr>
              <w:rPr>
                <w:rFonts w:cs="Arial"/>
                <w:i/>
                <w:iCs/>
                <w:szCs w:val="24"/>
              </w:rPr>
            </w:pPr>
            <w:r w:rsidRPr="00FC6D34">
              <w:rPr>
                <w:rFonts w:cs="Arial"/>
                <w:i/>
                <w:iCs/>
                <w:szCs w:val="24"/>
              </w:rPr>
              <w:t>Describe what communication you explored with family/provider.</w:t>
            </w:r>
            <w:r w:rsidRPr="00FC6D34">
              <w:rPr>
                <w:rFonts w:cs="Arial"/>
                <w:i/>
                <w:iCs/>
                <w:szCs w:val="24"/>
              </w:rPr>
              <w:br/>
            </w:r>
            <w:r w:rsidRPr="00FC6D34">
              <w:rPr>
                <w:rFonts w:cs="Arial"/>
                <w:i/>
                <w:iCs/>
                <w:szCs w:val="24"/>
              </w:rPr>
              <w:br/>
              <w:t>Have you considered communication difficulties and any communication tools you have used?</w:t>
            </w:r>
            <w:r w:rsidRPr="00FC6D34">
              <w:rPr>
                <w:rFonts w:cs="Arial"/>
                <w:i/>
                <w:iCs/>
                <w:szCs w:val="24"/>
              </w:rPr>
              <w:br/>
            </w:r>
            <w:r w:rsidRPr="00FC6D34">
              <w:rPr>
                <w:rFonts w:cs="Arial"/>
                <w:i/>
                <w:iCs/>
                <w:szCs w:val="24"/>
              </w:rPr>
              <w:br/>
              <w:t>Are there communications assessments to consider?</w:t>
            </w:r>
            <w:r w:rsidRPr="00FC6D34">
              <w:rPr>
                <w:rFonts w:cs="Arial"/>
                <w:i/>
                <w:iCs/>
                <w:szCs w:val="24"/>
              </w:rPr>
              <w:br/>
            </w:r>
            <w:r w:rsidRPr="00FC6D34">
              <w:rPr>
                <w:rFonts w:cs="Arial"/>
                <w:i/>
                <w:iCs/>
                <w:szCs w:val="24"/>
              </w:rPr>
              <w:br/>
              <w:t>Can carers, family and friends provide advice on communication?</w:t>
            </w:r>
            <w:r w:rsidRPr="00FC6D34">
              <w:rPr>
                <w:rFonts w:cs="Arial"/>
                <w:i/>
                <w:iCs/>
                <w:szCs w:val="24"/>
              </w:rPr>
              <w:br/>
            </w:r>
            <w:r w:rsidRPr="00FC6D34">
              <w:rPr>
                <w:rFonts w:cs="Arial"/>
                <w:i/>
                <w:iCs/>
                <w:szCs w:val="24"/>
              </w:rPr>
              <w:br/>
              <w:t>Consider the volume and speed of your communication.</w:t>
            </w:r>
            <w:r w:rsidRPr="00FC6D34">
              <w:rPr>
                <w:rFonts w:cs="Arial"/>
                <w:i/>
                <w:iCs/>
                <w:szCs w:val="24"/>
              </w:rPr>
              <w:br/>
            </w:r>
            <w:r w:rsidRPr="00FC6D34">
              <w:rPr>
                <w:rFonts w:cs="Arial"/>
                <w:i/>
                <w:iCs/>
                <w:szCs w:val="24"/>
              </w:rPr>
              <w:br/>
              <w:t>Consider what records you may have accessed to inform your decision.</w:t>
            </w:r>
            <w:r w:rsidRPr="00FC6D34">
              <w:rPr>
                <w:rFonts w:cs="Arial"/>
                <w:i/>
                <w:iCs/>
                <w:szCs w:val="24"/>
              </w:rPr>
              <w:br/>
            </w:r>
            <w:r w:rsidRPr="00FC6D34">
              <w:rPr>
                <w:rFonts w:cs="Arial"/>
                <w:i/>
                <w:iCs/>
                <w:szCs w:val="24"/>
              </w:rPr>
              <w:br/>
              <w:t>It may be necessary to repeat information.</w:t>
            </w:r>
          </w:p>
        </w:tc>
      </w:tr>
      <w:tr w:rsidR="00050844" w:rsidRPr="00FC6D34" w14:paraId="45F434B0" w14:textId="77777777" w:rsidTr="00A467C9">
        <w:tc>
          <w:tcPr>
            <w:tcW w:w="2972" w:type="dxa"/>
          </w:tcPr>
          <w:p w14:paraId="327489CC" w14:textId="7C902989" w:rsidR="00050844" w:rsidRPr="00FC6D34" w:rsidRDefault="00050844">
            <w:pPr>
              <w:rPr>
                <w:rFonts w:cs="Arial"/>
                <w:szCs w:val="24"/>
              </w:rPr>
            </w:pPr>
            <w:r w:rsidRPr="00FC6D34">
              <w:rPr>
                <w:rFonts w:cs="Arial"/>
                <w:szCs w:val="24"/>
              </w:rPr>
              <w:t xml:space="preserve">Please confirm how you have </w:t>
            </w:r>
            <w:proofErr w:type="gramStart"/>
            <w:r w:rsidRPr="00FC6D34">
              <w:rPr>
                <w:rFonts w:cs="Arial"/>
                <w:szCs w:val="24"/>
              </w:rPr>
              <w:t>given consideration to</w:t>
            </w:r>
            <w:proofErr w:type="gramEnd"/>
            <w:r w:rsidRPr="00FC6D34">
              <w:rPr>
                <w:rFonts w:cs="Arial"/>
                <w:szCs w:val="24"/>
              </w:rPr>
              <w:t xml:space="preserve"> the cultural influences, or social context that may affect the person's ability to make an informed choice</w:t>
            </w:r>
          </w:p>
        </w:tc>
        <w:tc>
          <w:tcPr>
            <w:tcW w:w="7484" w:type="dxa"/>
          </w:tcPr>
          <w:p w14:paraId="54B68F1B" w14:textId="77777777" w:rsidR="00050844" w:rsidRPr="00FC6D34" w:rsidRDefault="00050844">
            <w:pPr>
              <w:rPr>
                <w:rFonts w:cs="Arial"/>
                <w:i/>
                <w:iCs/>
                <w:szCs w:val="24"/>
              </w:rPr>
            </w:pPr>
            <w:r w:rsidRPr="00FC6D34">
              <w:rPr>
                <w:rFonts w:cs="Arial"/>
                <w:i/>
                <w:iCs/>
                <w:szCs w:val="24"/>
              </w:rPr>
              <w:t xml:space="preserve">Please consider the persons ethnicity, </w:t>
            </w:r>
            <w:proofErr w:type="gramStart"/>
            <w:r w:rsidRPr="00FC6D34">
              <w:rPr>
                <w:rFonts w:cs="Arial"/>
                <w:i/>
                <w:iCs/>
                <w:szCs w:val="24"/>
              </w:rPr>
              <w:t>culture</w:t>
            </w:r>
            <w:proofErr w:type="gramEnd"/>
            <w:r w:rsidRPr="00FC6D34">
              <w:rPr>
                <w:rFonts w:cs="Arial"/>
                <w:i/>
                <w:iCs/>
                <w:szCs w:val="24"/>
              </w:rPr>
              <w:t xml:space="preserve"> and social impacts and how this may affect their decision-making process.</w:t>
            </w:r>
            <w:r w:rsidRPr="00FC6D34">
              <w:rPr>
                <w:rFonts w:cs="Arial"/>
                <w:i/>
                <w:iCs/>
                <w:szCs w:val="24"/>
              </w:rPr>
              <w:br/>
            </w:r>
            <w:r w:rsidRPr="00FC6D34">
              <w:rPr>
                <w:rFonts w:cs="Arial"/>
                <w:i/>
                <w:iCs/>
                <w:szCs w:val="24"/>
              </w:rPr>
              <w:br/>
              <w:t>Consider family ties and relevant living circumstances that may impact the persons decision.</w:t>
            </w:r>
            <w:r w:rsidRPr="00FC6D34">
              <w:rPr>
                <w:rFonts w:cs="Arial"/>
                <w:i/>
                <w:iCs/>
                <w:szCs w:val="24"/>
              </w:rPr>
              <w:br/>
            </w:r>
            <w:r w:rsidRPr="00FC6D34">
              <w:rPr>
                <w:rFonts w:cs="Arial"/>
                <w:i/>
                <w:iCs/>
                <w:szCs w:val="24"/>
              </w:rPr>
              <w:br/>
              <w:t xml:space="preserve">Consider what records you may have accessed to inform your decision. </w:t>
            </w:r>
          </w:p>
          <w:p w14:paraId="3BD71959" w14:textId="5587C5A8" w:rsidR="00050844" w:rsidRPr="00FC6D34" w:rsidRDefault="00050844">
            <w:pPr>
              <w:rPr>
                <w:rFonts w:cs="Arial"/>
                <w:szCs w:val="24"/>
              </w:rPr>
            </w:pPr>
            <w:r w:rsidRPr="00FC6D34">
              <w:rPr>
                <w:rFonts w:cs="Arial"/>
                <w:i/>
                <w:iCs/>
                <w:szCs w:val="24"/>
              </w:rPr>
              <w:br/>
              <w:t>Consider who you have consulted.</w:t>
            </w:r>
          </w:p>
        </w:tc>
      </w:tr>
      <w:tr w:rsidR="00050844" w:rsidRPr="00FC6D34" w14:paraId="17726AE7" w14:textId="77777777" w:rsidTr="00A467C9">
        <w:tc>
          <w:tcPr>
            <w:tcW w:w="2972" w:type="dxa"/>
          </w:tcPr>
          <w:p w14:paraId="082DBF9F" w14:textId="737EFBB8" w:rsidR="00050844" w:rsidRPr="00FC6D34" w:rsidRDefault="00050844" w:rsidP="00050844">
            <w:pPr>
              <w:rPr>
                <w:rFonts w:cs="Arial"/>
                <w:szCs w:val="24"/>
              </w:rPr>
            </w:pPr>
            <w:r w:rsidRPr="00FC6D34">
              <w:rPr>
                <w:rFonts w:cs="Arial"/>
                <w:szCs w:val="24"/>
              </w:rPr>
              <w:t xml:space="preserve">Please detail the salient information needed </w:t>
            </w:r>
            <w:proofErr w:type="gramStart"/>
            <w:r w:rsidRPr="00FC6D34">
              <w:rPr>
                <w:rFonts w:cs="Arial"/>
                <w:szCs w:val="24"/>
              </w:rPr>
              <w:t>in order for</w:t>
            </w:r>
            <w:proofErr w:type="gramEnd"/>
            <w:r w:rsidRPr="00FC6D34">
              <w:rPr>
                <w:rFonts w:cs="Arial"/>
                <w:szCs w:val="24"/>
              </w:rPr>
              <w:t xml:space="preserve"> the person to have capacity</w:t>
            </w:r>
          </w:p>
        </w:tc>
        <w:tc>
          <w:tcPr>
            <w:tcW w:w="7484" w:type="dxa"/>
          </w:tcPr>
          <w:p w14:paraId="26558C08" w14:textId="77777777" w:rsidR="00050844" w:rsidRPr="00FC6D34" w:rsidRDefault="00050844" w:rsidP="00050844">
            <w:pPr>
              <w:rPr>
                <w:rFonts w:cs="Arial"/>
                <w:i/>
                <w:iCs/>
                <w:szCs w:val="24"/>
              </w:rPr>
            </w:pPr>
            <w:r w:rsidRPr="00FC6D34">
              <w:rPr>
                <w:rFonts w:cs="Arial"/>
                <w:i/>
                <w:iCs/>
                <w:szCs w:val="24"/>
              </w:rPr>
              <w:t xml:space="preserve">This would be the place to record the 'salient information' what does the person need to understand, </w:t>
            </w:r>
            <w:proofErr w:type="gramStart"/>
            <w:r w:rsidRPr="00FC6D34">
              <w:rPr>
                <w:rFonts w:cs="Arial"/>
                <w:i/>
                <w:iCs/>
                <w:szCs w:val="24"/>
              </w:rPr>
              <w:t>retain</w:t>
            </w:r>
            <w:proofErr w:type="gramEnd"/>
            <w:r w:rsidRPr="00FC6D34">
              <w:rPr>
                <w:rFonts w:cs="Arial"/>
                <w:i/>
                <w:iCs/>
                <w:szCs w:val="24"/>
              </w:rPr>
              <w:t xml:space="preserve"> and weigh up in order to have capacity. </w:t>
            </w:r>
            <w:proofErr w:type="spellStart"/>
            <w:r w:rsidRPr="00FC6D34">
              <w:rPr>
                <w:rFonts w:cs="Arial"/>
                <w:i/>
                <w:iCs/>
                <w:szCs w:val="24"/>
              </w:rPr>
              <w:t>Eg</w:t>
            </w:r>
            <w:proofErr w:type="spellEnd"/>
            <w:r w:rsidRPr="00FC6D34">
              <w:rPr>
                <w:rFonts w:cs="Arial"/>
                <w:i/>
                <w:iCs/>
                <w:szCs w:val="24"/>
              </w:rPr>
              <w:t xml:space="preserve"> In order for Mrs X to have capacity to consent to her placement she would need to be able to know what her care and support needs are, what help she needs and the risks of not receiving that support.</w:t>
            </w:r>
            <w:r w:rsidRPr="00FC6D34">
              <w:rPr>
                <w:rFonts w:cs="Arial"/>
                <w:i/>
                <w:iCs/>
                <w:szCs w:val="24"/>
              </w:rPr>
              <w:br/>
              <w:t> </w:t>
            </w:r>
            <w:r w:rsidRPr="00FC6D34">
              <w:rPr>
                <w:rFonts w:cs="Arial"/>
                <w:i/>
                <w:iCs/>
                <w:szCs w:val="24"/>
              </w:rPr>
              <w:br/>
              <w:t>Take time to explain to the person anything that may help them make their decision.</w:t>
            </w:r>
          </w:p>
          <w:p w14:paraId="5E1CF1BB" w14:textId="14EA842F" w:rsidR="00050844" w:rsidRPr="00FC6D34" w:rsidRDefault="00050844" w:rsidP="00050844">
            <w:pPr>
              <w:rPr>
                <w:rFonts w:cs="Arial"/>
                <w:i/>
                <w:iCs/>
                <w:szCs w:val="24"/>
              </w:rPr>
            </w:pPr>
            <w:r w:rsidRPr="00FC6D34">
              <w:rPr>
                <w:rFonts w:cs="Arial"/>
                <w:i/>
                <w:iCs/>
                <w:szCs w:val="24"/>
              </w:rPr>
              <w:br/>
              <w:t xml:space="preserve">Do not give or expect more detail than needed </w:t>
            </w:r>
            <w:proofErr w:type="spellStart"/>
            <w:r w:rsidRPr="00FC6D34">
              <w:rPr>
                <w:rFonts w:cs="Arial"/>
                <w:i/>
                <w:iCs/>
                <w:szCs w:val="24"/>
              </w:rPr>
              <w:t>eg</w:t>
            </w:r>
            <w:proofErr w:type="spellEnd"/>
            <w:r w:rsidRPr="00FC6D34">
              <w:rPr>
                <w:rFonts w:cs="Arial"/>
                <w:i/>
                <w:iCs/>
                <w:szCs w:val="24"/>
              </w:rPr>
              <w:t xml:space="preserve"> Mr X may be aware he is in a care home but not the name of the home, or he may be able to say he is somewhere where people help him but not use the phrase a care home.</w:t>
            </w:r>
            <w:r w:rsidRPr="00FC6D34">
              <w:rPr>
                <w:rFonts w:cs="Arial"/>
                <w:i/>
                <w:iCs/>
                <w:szCs w:val="24"/>
              </w:rPr>
              <w:br/>
            </w:r>
            <w:r w:rsidRPr="00FC6D34">
              <w:rPr>
                <w:rFonts w:cs="Arial"/>
                <w:i/>
                <w:iCs/>
                <w:szCs w:val="24"/>
              </w:rPr>
              <w:lastRenderedPageBreak/>
              <w:t> </w:t>
            </w:r>
            <w:r w:rsidRPr="00FC6D34">
              <w:rPr>
                <w:rFonts w:cs="Arial"/>
                <w:i/>
                <w:iCs/>
                <w:szCs w:val="24"/>
              </w:rPr>
              <w:br/>
              <w:t xml:space="preserve">Before 'understanding' can be tested it is necessary to identify what someone would need to understand in order to make the specific decision. It is good practice to identify some of the salient points in this section. For </w:t>
            </w:r>
            <w:proofErr w:type="gramStart"/>
            <w:r w:rsidRPr="00FC6D34">
              <w:rPr>
                <w:rFonts w:cs="Arial"/>
                <w:i/>
                <w:iCs/>
                <w:szCs w:val="24"/>
              </w:rPr>
              <w:t>example</w:t>
            </w:r>
            <w:proofErr w:type="gramEnd"/>
            <w:r w:rsidRPr="00FC6D34">
              <w:rPr>
                <w:rFonts w:cs="Arial"/>
                <w:i/>
                <w:iCs/>
                <w:szCs w:val="24"/>
              </w:rPr>
              <w:t xml:space="preserve"> you might say "In order to make this decision Mrs Smith would need to understand where she lives, what kind of establishment it is, what care she needs and receives and why she is there." (ADASS, 2016).</w:t>
            </w:r>
            <w:r w:rsidRPr="00FC6D34">
              <w:rPr>
                <w:rFonts w:cs="Arial"/>
                <w:i/>
                <w:iCs/>
                <w:szCs w:val="24"/>
              </w:rPr>
              <w:br/>
              <w:t> </w:t>
            </w:r>
            <w:r w:rsidRPr="00FC6D34">
              <w:rPr>
                <w:rFonts w:cs="Arial"/>
                <w:i/>
                <w:iCs/>
                <w:szCs w:val="24"/>
              </w:rPr>
              <w:br/>
              <w:t>You must consider decisional vs. executive capacity (</w:t>
            </w:r>
            <w:r w:rsidR="00A467C9" w:rsidRPr="00FC6D34">
              <w:rPr>
                <w:rFonts w:cs="Arial"/>
                <w:i/>
                <w:iCs/>
                <w:szCs w:val="24"/>
              </w:rPr>
              <w:t>consider tell me, show me questions, or modelling).</w:t>
            </w:r>
            <w:r w:rsidRPr="00FC6D34">
              <w:rPr>
                <w:rFonts w:cs="Arial"/>
                <w:i/>
                <w:iCs/>
                <w:szCs w:val="24"/>
              </w:rPr>
              <w:t xml:space="preserve"> Decisional capacity considers the ability to understand and reason through the elements of the decision that needs to be made, through a conversation with the person. Decisional capacity does not consider the person's ability to realise when that decision needs to be made. An example would be a person who tells you how they manage their personal care and that they do this every day, however you are able to see that they have not changed their clothes or had a wash over many days.</w:t>
            </w:r>
            <w:r w:rsidRPr="00FC6D34">
              <w:rPr>
                <w:rFonts w:cs="Arial"/>
                <w:i/>
                <w:iCs/>
                <w:szCs w:val="24"/>
              </w:rPr>
              <w:br/>
            </w:r>
            <w:r w:rsidRPr="00FC6D34">
              <w:rPr>
                <w:rFonts w:cs="Arial"/>
                <w:i/>
                <w:iCs/>
                <w:szCs w:val="24"/>
              </w:rPr>
              <w:br/>
              <w:t>The burden of proof is on the professional to prove the lack of capacity not the person that they have capacity.</w:t>
            </w:r>
          </w:p>
        </w:tc>
      </w:tr>
    </w:tbl>
    <w:p w14:paraId="4E4B8DD7" w14:textId="08D33C3B" w:rsidR="00B71A35" w:rsidRPr="00FC6D34" w:rsidRDefault="00B71A35">
      <w:pPr>
        <w:rPr>
          <w:rFonts w:cs="Arial"/>
          <w:szCs w:val="24"/>
        </w:rPr>
      </w:pPr>
    </w:p>
    <w:p w14:paraId="2ABA5317" w14:textId="5E663F8C" w:rsidR="00A467C9" w:rsidRPr="00FC6D34" w:rsidRDefault="00A467C9">
      <w:pPr>
        <w:rPr>
          <w:rFonts w:cs="Arial"/>
          <w:b/>
          <w:bCs/>
          <w:szCs w:val="24"/>
        </w:rPr>
      </w:pPr>
      <w:r w:rsidRPr="00FC6D34">
        <w:rPr>
          <w:rFonts w:cs="Arial"/>
          <w:b/>
          <w:bCs/>
          <w:szCs w:val="24"/>
        </w:rPr>
        <w:t xml:space="preserve">Functional assessment </w:t>
      </w:r>
    </w:p>
    <w:tbl>
      <w:tblPr>
        <w:tblStyle w:val="TableGrid"/>
        <w:tblW w:w="0" w:type="auto"/>
        <w:tblLook w:val="04A0" w:firstRow="1" w:lastRow="0" w:firstColumn="1" w:lastColumn="0" w:noHBand="0" w:noVBand="1"/>
      </w:tblPr>
      <w:tblGrid>
        <w:gridCol w:w="2972"/>
        <w:gridCol w:w="7484"/>
      </w:tblGrid>
      <w:tr w:rsidR="00A467C9" w:rsidRPr="00FC6D34" w14:paraId="31ABE0B7" w14:textId="77777777" w:rsidTr="00A467C9">
        <w:tc>
          <w:tcPr>
            <w:tcW w:w="2972" w:type="dxa"/>
          </w:tcPr>
          <w:p w14:paraId="4AF5636E" w14:textId="0CB7F5BF" w:rsidR="00A467C9" w:rsidRPr="00FC6D34" w:rsidRDefault="00A467C9">
            <w:pPr>
              <w:rPr>
                <w:rFonts w:cs="Arial"/>
                <w:szCs w:val="24"/>
              </w:rPr>
            </w:pPr>
            <w:r w:rsidRPr="00FC6D34">
              <w:rPr>
                <w:rFonts w:cs="Arial"/>
                <w:szCs w:val="24"/>
              </w:rPr>
              <w:t>Do you consider the person is able to understand the information relevant to the decision, and that this information has been provided in a way that the person is most likely able to understand?</w:t>
            </w:r>
          </w:p>
        </w:tc>
        <w:tc>
          <w:tcPr>
            <w:tcW w:w="7484" w:type="dxa"/>
          </w:tcPr>
          <w:p w14:paraId="42F44FF2" w14:textId="6240FE09" w:rsidR="00A467C9" w:rsidRPr="00FC6D34" w:rsidRDefault="00A467C9">
            <w:pPr>
              <w:rPr>
                <w:rFonts w:cs="Arial"/>
                <w:szCs w:val="24"/>
              </w:rPr>
            </w:pPr>
            <w:r w:rsidRPr="00FC6D34">
              <w:rPr>
                <w:rFonts w:cs="Arial"/>
                <w:szCs w:val="24"/>
              </w:rPr>
              <w:t>Yes/No</w:t>
            </w:r>
          </w:p>
        </w:tc>
      </w:tr>
      <w:tr w:rsidR="00A467C9" w:rsidRPr="00FC6D34" w14:paraId="6330D28F" w14:textId="77777777" w:rsidTr="00A467C9">
        <w:tc>
          <w:tcPr>
            <w:tcW w:w="2972" w:type="dxa"/>
          </w:tcPr>
          <w:p w14:paraId="29D8923E" w14:textId="7434D41E" w:rsidR="00A467C9" w:rsidRPr="00FC6D34" w:rsidRDefault="00A467C9">
            <w:pPr>
              <w:rPr>
                <w:rFonts w:cs="Arial"/>
                <w:szCs w:val="24"/>
              </w:rPr>
            </w:pPr>
            <w:r w:rsidRPr="00FC6D34">
              <w:rPr>
                <w:rFonts w:cs="Arial"/>
                <w:szCs w:val="24"/>
              </w:rPr>
              <w:t xml:space="preserve">Evidence </w:t>
            </w:r>
          </w:p>
        </w:tc>
        <w:tc>
          <w:tcPr>
            <w:tcW w:w="7484" w:type="dxa"/>
          </w:tcPr>
          <w:p w14:paraId="746F0C1E" w14:textId="3934CB53" w:rsidR="00A467C9" w:rsidRPr="00FC6D34" w:rsidRDefault="00A467C9">
            <w:pPr>
              <w:rPr>
                <w:rFonts w:cs="Arial"/>
                <w:i/>
                <w:iCs/>
                <w:szCs w:val="24"/>
              </w:rPr>
            </w:pPr>
            <w:r w:rsidRPr="00FC6D34">
              <w:rPr>
                <w:rFonts w:cs="Arial"/>
                <w:i/>
                <w:iCs/>
                <w:szCs w:val="24"/>
              </w:rPr>
              <w:t>This is the space you should use to 'set the scene' where you met the person and information you gave the person.</w:t>
            </w:r>
            <w:r w:rsidRPr="00FC6D34">
              <w:rPr>
                <w:rFonts w:cs="Arial"/>
                <w:i/>
                <w:iCs/>
                <w:szCs w:val="24"/>
              </w:rPr>
              <w:br/>
            </w:r>
            <w:r w:rsidRPr="00FC6D34">
              <w:rPr>
                <w:rFonts w:cs="Arial"/>
                <w:i/>
                <w:iCs/>
                <w:szCs w:val="24"/>
              </w:rPr>
              <w:br/>
              <w:t>It is also important to ask the specific question that you are assessing the person's capacity to make. The level of understanding must not be set too high. The test is looking at their understanding of the salient points which you will need to have identified first.</w:t>
            </w:r>
            <w:r w:rsidRPr="00FC6D34">
              <w:rPr>
                <w:rFonts w:cs="Arial"/>
                <w:i/>
                <w:iCs/>
                <w:szCs w:val="24"/>
              </w:rPr>
              <w:br/>
              <w:t xml:space="preserve">If the person is unable to understand salient </w:t>
            </w:r>
            <w:proofErr w:type="gramStart"/>
            <w:r w:rsidRPr="00FC6D34">
              <w:rPr>
                <w:rFonts w:cs="Arial"/>
                <w:i/>
                <w:iCs/>
                <w:szCs w:val="24"/>
              </w:rPr>
              <w:t>information</w:t>
            </w:r>
            <w:proofErr w:type="gramEnd"/>
            <w:r w:rsidRPr="00FC6D34">
              <w:rPr>
                <w:rFonts w:cs="Arial"/>
                <w:i/>
                <w:iCs/>
                <w:szCs w:val="24"/>
              </w:rPr>
              <w:t xml:space="preserve"> please be sure to explain why you believe this is the case. Give some examples of how you provided the relevant information, and the individual's responses to this information that has led you to believe that the person was unable to make the decision.</w:t>
            </w:r>
            <w:r w:rsidRPr="00FC6D34">
              <w:rPr>
                <w:rFonts w:cs="Arial"/>
                <w:i/>
                <w:iCs/>
                <w:szCs w:val="24"/>
              </w:rPr>
              <w:br/>
            </w:r>
            <w:r w:rsidRPr="00FC6D34">
              <w:rPr>
                <w:rFonts w:cs="Arial"/>
                <w:i/>
                <w:iCs/>
                <w:szCs w:val="24"/>
              </w:rPr>
              <w:br/>
              <w:t>The rationale for your conclusions in this box are very important as they may also justify why there is less detail recorded in the other functional areas. For some people their impairment may be so complex and their understanding so limited that the evidence that you record here, also provides evidence as to why the other functional areas of "retaining" and "using or weighing" do not meet the functional test. (ADASS, 2016)</w:t>
            </w:r>
          </w:p>
        </w:tc>
      </w:tr>
      <w:tr w:rsidR="00A467C9" w:rsidRPr="00FC6D34" w14:paraId="360685E2" w14:textId="77777777" w:rsidTr="00A467C9">
        <w:tc>
          <w:tcPr>
            <w:tcW w:w="2972" w:type="dxa"/>
          </w:tcPr>
          <w:p w14:paraId="630A94EF" w14:textId="167BE578" w:rsidR="00A467C9" w:rsidRPr="00FC6D34" w:rsidRDefault="00A467C9">
            <w:pPr>
              <w:rPr>
                <w:rFonts w:cs="Arial"/>
                <w:szCs w:val="24"/>
              </w:rPr>
            </w:pPr>
            <w:r w:rsidRPr="00FC6D34">
              <w:rPr>
                <w:rFonts w:cs="Arial"/>
                <w:szCs w:val="24"/>
              </w:rPr>
              <w:lastRenderedPageBreak/>
              <w:t>Do you consider the person is able to retain the information for long enough to be able to make the decision?</w:t>
            </w:r>
          </w:p>
        </w:tc>
        <w:tc>
          <w:tcPr>
            <w:tcW w:w="7484" w:type="dxa"/>
          </w:tcPr>
          <w:p w14:paraId="28007EA0" w14:textId="69A16AFC" w:rsidR="00A467C9" w:rsidRPr="00FC6D34" w:rsidRDefault="00A467C9">
            <w:pPr>
              <w:rPr>
                <w:rFonts w:cs="Arial"/>
                <w:szCs w:val="24"/>
              </w:rPr>
            </w:pPr>
            <w:r w:rsidRPr="00FC6D34">
              <w:rPr>
                <w:rFonts w:cs="Arial"/>
                <w:szCs w:val="24"/>
              </w:rPr>
              <w:t xml:space="preserve">Yes/No </w:t>
            </w:r>
          </w:p>
        </w:tc>
      </w:tr>
      <w:tr w:rsidR="00A467C9" w:rsidRPr="00FC6D34" w14:paraId="13483F16" w14:textId="77777777" w:rsidTr="00A467C9">
        <w:tc>
          <w:tcPr>
            <w:tcW w:w="2972" w:type="dxa"/>
          </w:tcPr>
          <w:p w14:paraId="334B0D10" w14:textId="7EE283F4" w:rsidR="00A467C9" w:rsidRPr="00FC6D34" w:rsidRDefault="00A467C9">
            <w:pPr>
              <w:rPr>
                <w:rFonts w:cs="Arial"/>
                <w:szCs w:val="24"/>
              </w:rPr>
            </w:pPr>
            <w:r w:rsidRPr="00FC6D34">
              <w:rPr>
                <w:rFonts w:cs="Arial"/>
                <w:szCs w:val="24"/>
              </w:rPr>
              <w:t>Evidence</w:t>
            </w:r>
          </w:p>
        </w:tc>
        <w:tc>
          <w:tcPr>
            <w:tcW w:w="7484" w:type="dxa"/>
          </w:tcPr>
          <w:p w14:paraId="68101DD6" w14:textId="77777777" w:rsidR="00A467C9" w:rsidRPr="00FC6D34" w:rsidRDefault="00A467C9" w:rsidP="00A467C9">
            <w:pPr>
              <w:rPr>
                <w:rFonts w:cs="Arial"/>
                <w:i/>
                <w:iCs/>
                <w:szCs w:val="24"/>
              </w:rPr>
            </w:pPr>
            <w:r w:rsidRPr="00FC6D34">
              <w:rPr>
                <w:rFonts w:cs="Arial"/>
                <w:i/>
                <w:iCs/>
                <w:szCs w:val="24"/>
              </w:rPr>
              <w:t xml:space="preserve">Be aware that there is a subtle distinction between 'retain' and 'remember'. To 'retain' something means that the person </w:t>
            </w:r>
            <w:proofErr w:type="gramStart"/>
            <w:r w:rsidRPr="00FC6D34">
              <w:rPr>
                <w:rFonts w:cs="Arial"/>
                <w:i/>
                <w:iCs/>
                <w:szCs w:val="24"/>
              </w:rPr>
              <w:t>is able to</w:t>
            </w:r>
            <w:proofErr w:type="gramEnd"/>
            <w:r w:rsidRPr="00FC6D34">
              <w:rPr>
                <w:rFonts w:cs="Arial"/>
                <w:i/>
                <w:iCs/>
                <w:szCs w:val="24"/>
              </w:rPr>
              <w:t xml:space="preserve"> hold onto it long enough to be able use it at the material time. Whereas to 'remember' is the ability to pull information back from their memory banks. A person may need aids to support their retention. This does not mean they will not meet this element of the functional test.</w:t>
            </w:r>
          </w:p>
          <w:p w14:paraId="4D557D7F" w14:textId="77777777" w:rsidR="00A467C9" w:rsidRPr="00FC6D34" w:rsidRDefault="00A467C9" w:rsidP="00A467C9">
            <w:pPr>
              <w:rPr>
                <w:rFonts w:cs="Arial"/>
                <w:i/>
                <w:iCs/>
                <w:szCs w:val="24"/>
              </w:rPr>
            </w:pPr>
            <w:r w:rsidRPr="00FC6D34">
              <w:rPr>
                <w:rFonts w:cs="Arial"/>
                <w:i/>
                <w:iCs/>
                <w:szCs w:val="24"/>
              </w:rPr>
              <w:t xml:space="preserve">  </w:t>
            </w:r>
          </w:p>
          <w:p w14:paraId="63BC5A69" w14:textId="77777777" w:rsidR="00A467C9" w:rsidRPr="00FC6D34" w:rsidRDefault="00A467C9" w:rsidP="00A467C9">
            <w:pPr>
              <w:rPr>
                <w:rFonts w:cs="Arial"/>
                <w:i/>
                <w:iCs/>
                <w:szCs w:val="24"/>
              </w:rPr>
            </w:pPr>
            <w:r w:rsidRPr="00FC6D34">
              <w:rPr>
                <w:rFonts w:cs="Arial"/>
                <w:i/>
                <w:iCs/>
                <w:szCs w:val="24"/>
              </w:rPr>
              <w:t xml:space="preserve">If the person is unable to retain salient information be sure to explain why you believe this is the case. Give examples. Some workers will tell the person their name </w:t>
            </w:r>
            <w:proofErr w:type="gramStart"/>
            <w:r w:rsidRPr="00FC6D34">
              <w:rPr>
                <w:rFonts w:cs="Arial"/>
                <w:i/>
                <w:iCs/>
                <w:szCs w:val="24"/>
              </w:rPr>
              <w:t>in order to</w:t>
            </w:r>
            <w:proofErr w:type="gramEnd"/>
            <w:r w:rsidRPr="00FC6D34">
              <w:rPr>
                <w:rFonts w:cs="Arial"/>
                <w:i/>
                <w:iCs/>
                <w:szCs w:val="24"/>
              </w:rPr>
              <w:t xml:space="preserve"> test this element and later ask them to remember it. If the person fails to do so they will refer to this as evidence the person is unable to retain information. This is not advised as the information is not relevant to the decision. A good example would be to explain the persons care and support needs to them or other salient/relevant information.</w:t>
            </w:r>
          </w:p>
          <w:p w14:paraId="4BE54FDA" w14:textId="77777777" w:rsidR="00A467C9" w:rsidRPr="00FC6D34" w:rsidRDefault="00A467C9" w:rsidP="00A467C9">
            <w:pPr>
              <w:rPr>
                <w:rFonts w:cs="Arial"/>
                <w:i/>
                <w:iCs/>
                <w:szCs w:val="24"/>
              </w:rPr>
            </w:pPr>
          </w:p>
          <w:p w14:paraId="6140F01C" w14:textId="373532A4" w:rsidR="00A467C9" w:rsidRPr="00FC6D34" w:rsidRDefault="00A467C9" w:rsidP="00A467C9">
            <w:pPr>
              <w:rPr>
                <w:rFonts w:cs="Arial"/>
                <w:i/>
                <w:iCs/>
                <w:szCs w:val="24"/>
              </w:rPr>
            </w:pPr>
            <w:r w:rsidRPr="00FC6D34">
              <w:rPr>
                <w:rFonts w:cs="Arial"/>
                <w:i/>
                <w:iCs/>
                <w:szCs w:val="24"/>
              </w:rPr>
              <w:t xml:space="preserve">It is important to remember that the test is based on the person retaining information </w:t>
            </w:r>
            <w:proofErr w:type="gramStart"/>
            <w:r w:rsidRPr="00FC6D34">
              <w:rPr>
                <w:rFonts w:cs="Arial"/>
                <w:i/>
                <w:iCs/>
                <w:szCs w:val="24"/>
              </w:rPr>
              <w:t>in order to</w:t>
            </w:r>
            <w:proofErr w:type="gramEnd"/>
            <w:r w:rsidRPr="00FC6D34">
              <w:rPr>
                <w:rFonts w:cs="Arial"/>
                <w:i/>
                <w:iCs/>
                <w:szCs w:val="24"/>
              </w:rPr>
              <w:t xml:space="preserve"> make a decision at the material time. If a further visit is </w:t>
            </w:r>
            <w:proofErr w:type="gramStart"/>
            <w:r w:rsidRPr="00FC6D34">
              <w:rPr>
                <w:rFonts w:cs="Arial"/>
                <w:i/>
                <w:iCs/>
                <w:szCs w:val="24"/>
              </w:rPr>
              <w:t>necessary</w:t>
            </w:r>
            <w:proofErr w:type="gramEnd"/>
            <w:r w:rsidRPr="00FC6D34">
              <w:rPr>
                <w:rFonts w:cs="Arial"/>
                <w:i/>
                <w:iCs/>
                <w:szCs w:val="24"/>
              </w:rPr>
              <w:t xml:space="preserve"> the BIA may consider leaving material behind that can support the person's retention of the relevant information. (ADASS, 2016)</w:t>
            </w:r>
          </w:p>
        </w:tc>
      </w:tr>
      <w:tr w:rsidR="00A467C9" w:rsidRPr="00FC6D34" w14:paraId="472A97F9" w14:textId="77777777" w:rsidTr="00A467C9">
        <w:tc>
          <w:tcPr>
            <w:tcW w:w="2972" w:type="dxa"/>
          </w:tcPr>
          <w:p w14:paraId="55A8EB75" w14:textId="56B142B4" w:rsidR="00A467C9" w:rsidRPr="00FC6D34" w:rsidRDefault="00A467C9">
            <w:pPr>
              <w:rPr>
                <w:rFonts w:cs="Arial"/>
                <w:szCs w:val="24"/>
              </w:rPr>
            </w:pPr>
            <w:r w:rsidRPr="00FC6D34">
              <w:rPr>
                <w:rFonts w:cs="Arial"/>
                <w:szCs w:val="24"/>
              </w:rPr>
              <w:t>Do you consider the person is able to use or weigh that information as part of the process of making the decision?</w:t>
            </w:r>
          </w:p>
        </w:tc>
        <w:tc>
          <w:tcPr>
            <w:tcW w:w="7484" w:type="dxa"/>
          </w:tcPr>
          <w:p w14:paraId="4C5DD7BF" w14:textId="16B186D8" w:rsidR="00A467C9" w:rsidRPr="00FC6D34" w:rsidRDefault="00A467C9">
            <w:pPr>
              <w:rPr>
                <w:rFonts w:cs="Arial"/>
                <w:szCs w:val="24"/>
              </w:rPr>
            </w:pPr>
            <w:r w:rsidRPr="00FC6D34">
              <w:rPr>
                <w:rFonts w:cs="Arial"/>
                <w:szCs w:val="24"/>
              </w:rPr>
              <w:t xml:space="preserve">Yes/No </w:t>
            </w:r>
          </w:p>
        </w:tc>
      </w:tr>
      <w:tr w:rsidR="00A467C9" w:rsidRPr="00FC6D34" w14:paraId="06851AE0" w14:textId="77777777" w:rsidTr="00A467C9">
        <w:tc>
          <w:tcPr>
            <w:tcW w:w="2972" w:type="dxa"/>
          </w:tcPr>
          <w:p w14:paraId="48150047" w14:textId="52ED1962" w:rsidR="00A467C9" w:rsidRPr="00FC6D34" w:rsidRDefault="00A467C9">
            <w:pPr>
              <w:rPr>
                <w:rFonts w:cs="Arial"/>
                <w:szCs w:val="24"/>
              </w:rPr>
            </w:pPr>
            <w:r w:rsidRPr="00FC6D34">
              <w:rPr>
                <w:rFonts w:cs="Arial"/>
                <w:szCs w:val="24"/>
              </w:rPr>
              <w:t>Evidence</w:t>
            </w:r>
          </w:p>
        </w:tc>
        <w:tc>
          <w:tcPr>
            <w:tcW w:w="7484" w:type="dxa"/>
          </w:tcPr>
          <w:p w14:paraId="0F5A9CA7" w14:textId="77777777" w:rsidR="00A467C9" w:rsidRPr="00FC6D34" w:rsidRDefault="00A467C9" w:rsidP="00A467C9">
            <w:pPr>
              <w:rPr>
                <w:rFonts w:cs="Arial"/>
                <w:i/>
                <w:iCs/>
                <w:szCs w:val="24"/>
              </w:rPr>
            </w:pPr>
            <w:r w:rsidRPr="00FC6D34">
              <w:rPr>
                <w:rFonts w:cs="Arial"/>
                <w:i/>
                <w:iCs/>
                <w:szCs w:val="24"/>
              </w:rPr>
              <w:t xml:space="preserve">Be clear about what the relevant information is and consider how the person can engage with the decision-making process. Consider their ability to see various sides of the issue and to understand the reasonably foreseeable consequences of </w:t>
            </w:r>
            <w:proofErr w:type="gramStart"/>
            <w:r w:rsidRPr="00FC6D34">
              <w:rPr>
                <w:rFonts w:cs="Arial"/>
                <w:i/>
                <w:iCs/>
                <w:szCs w:val="24"/>
              </w:rPr>
              <w:t>making a decision</w:t>
            </w:r>
            <w:proofErr w:type="gramEnd"/>
            <w:r w:rsidRPr="00FC6D34">
              <w:rPr>
                <w:rFonts w:cs="Arial"/>
                <w:i/>
                <w:iCs/>
                <w:szCs w:val="24"/>
              </w:rPr>
              <w:t xml:space="preserve"> or failing to do so.</w:t>
            </w:r>
          </w:p>
          <w:p w14:paraId="2238597C" w14:textId="77777777" w:rsidR="00A467C9" w:rsidRPr="00FC6D34" w:rsidRDefault="00A467C9" w:rsidP="00A467C9">
            <w:pPr>
              <w:rPr>
                <w:rFonts w:cs="Arial"/>
                <w:i/>
                <w:iCs/>
                <w:szCs w:val="24"/>
              </w:rPr>
            </w:pPr>
            <w:r w:rsidRPr="00FC6D34">
              <w:rPr>
                <w:rFonts w:cs="Arial"/>
                <w:i/>
                <w:iCs/>
                <w:szCs w:val="24"/>
              </w:rPr>
              <w:t xml:space="preserve">  </w:t>
            </w:r>
          </w:p>
          <w:p w14:paraId="66CDA0F8" w14:textId="77777777" w:rsidR="00A467C9" w:rsidRPr="00FC6D34" w:rsidRDefault="00A467C9" w:rsidP="00A467C9">
            <w:pPr>
              <w:rPr>
                <w:rFonts w:cs="Arial"/>
                <w:i/>
                <w:iCs/>
                <w:szCs w:val="24"/>
              </w:rPr>
            </w:pPr>
            <w:r w:rsidRPr="00FC6D34">
              <w:rPr>
                <w:rFonts w:cs="Arial"/>
                <w:i/>
                <w:iCs/>
                <w:szCs w:val="24"/>
              </w:rPr>
              <w:t xml:space="preserve">It is important here not to consider someone as unable to </w:t>
            </w:r>
            <w:proofErr w:type="gramStart"/>
            <w:r w:rsidRPr="00FC6D34">
              <w:rPr>
                <w:rFonts w:cs="Arial"/>
                <w:i/>
                <w:iCs/>
                <w:szCs w:val="24"/>
              </w:rPr>
              <w:t>make a decision</w:t>
            </w:r>
            <w:proofErr w:type="gramEnd"/>
            <w:r w:rsidRPr="00FC6D34">
              <w:rPr>
                <w:rFonts w:cs="Arial"/>
                <w:i/>
                <w:iCs/>
                <w:szCs w:val="24"/>
              </w:rPr>
              <w:t xml:space="preserve"> because they are making an unwise or irrational choice. Equally bear in mind that the person may have applied his or her own values or outlook to the relevant information in making the decision and chosen to attach no weight to that information. That does not mean that s/he is unable to use or weigh it.</w:t>
            </w:r>
          </w:p>
          <w:p w14:paraId="79A52966" w14:textId="77777777" w:rsidR="00A467C9" w:rsidRPr="00FC6D34" w:rsidRDefault="00A467C9" w:rsidP="00A467C9">
            <w:pPr>
              <w:rPr>
                <w:rFonts w:cs="Arial"/>
                <w:i/>
                <w:iCs/>
                <w:szCs w:val="24"/>
              </w:rPr>
            </w:pPr>
          </w:p>
          <w:p w14:paraId="68B86EF2" w14:textId="5032300E" w:rsidR="00A467C9" w:rsidRPr="00FC6D34" w:rsidRDefault="00A467C9" w:rsidP="00A467C9">
            <w:pPr>
              <w:rPr>
                <w:rFonts w:cs="Arial"/>
                <w:szCs w:val="24"/>
              </w:rPr>
            </w:pPr>
            <w:r w:rsidRPr="00FC6D34">
              <w:rPr>
                <w:rFonts w:cs="Arial"/>
                <w:i/>
                <w:iCs/>
                <w:szCs w:val="24"/>
              </w:rPr>
              <w:t>If the person is unable to use or weigh salient information be sure to explain why you believe this is the case. Please give examples. (ADASS, 2016)</w:t>
            </w:r>
          </w:p>
        </w:tc>
      </w:tr>
      <w:tr w:rsidR="00A467C9" w:rsidRPr="00FC6D34" w14:paraId="7B9A29A1" w14:textId="77777777" w:rsidTr="00A467C9">
        <w:tc>
          <w:tcPr>
            <w:tcW w:w="2972" w:type="dxa"/>
          </w:tcPr>
          <w:p w14:paraId="3B64B880" w14:textId="111FA1A6" w:rsidR="00A467C9" w:rsidRPr="00FC6D34" w:rsidRDefault="00A467C9">
            <w:pPr>
              <w:rPr>
                <w:rFonts w:cs="Arial"/>
                <w:szCs w:val="24"/>
              </w:rPr>
            </w:pPr>
            <w:r w:rsidRPr="00FC6D34">
              <w:rPr>
                <w:rFonts w:cs="Arial"/>
                <w:szCs w:val="24"/>
              </w:rPr>
              <w:t>Do you consider the person is able to communicate their decision?</w:t>
            </w:r>
          </w:p>
        </w:tc>
        <w:tc>
          <w:tcPr>
            <w:tcW w:w="7484" w:type="dxa"/>
          </w:tcPr>
          <w:p w14:paraId="2206D806" w14:textId="31BB628B" w:rsidR="00A467C9" w:rsidRPr="00FC6D34" w:rsidRDefault="00A467C9">
            <w:pPr>
              <w:rPr>
                <w:rFonts w:cs="Arial"/>
                <w:szCs w:val="24"/>
              </w:rPr>
            </w:pPr>
            <w:r w:rsidRPr="00FC6D34">
              <w:rPr>
                <w:rFonts w:cs="Arial"/>
                <w:szCs w:val="24"/>
              </w:rPr>
              <w:t>Yes/No</w:t>
            </w:r>
          </w:p>
        </w:tc>
      </w:tr>
      <w:tr w:rsidR="00A467C9" w:rsidRPr="00FC6D34" w14:paraId="2ADCD482" w14:textId="77777777" w:rsidTr="00A467C9">
        <w:tc>
          <w:tcPr>
            <w:tcW w:w="2972" w:type="dxa"/>
          </w:tcPr>
          <w:p w14:paraId="643C0251" w14:textId="6CF3943F" w:rsidR="00A467C9" w:rsidRPr="00FC6D34" w:rsidRDefault="00A467C9">
            <w:pPr>
              <w:rPr>
                <w:rFonts w:cs="Arial"/>
                <w:szCs w:val="24"/>
              </w:rPr>
            </w:pPr>
            <w:r w:rsidRPr="00FC6D34">
              <w:rPr>
                <w:rFonts w:cs="Arial"/>
                <w:szCs w:val="24"/>
              </w:rPr>
              <w:t>Evidence</w:t>
            </w:r>
          </w:p>
        </w:tc>
        <w:tc>
          <w:tcPr>
            <w:tcW w:w="7484" w:type="dxa"/>
          </w:tcPr>
          <w:p w14:paraId="37197845" w14:textId="77777777" w:rsidR="00A467C9" w:rsidRPr="00FC6D34" w:rsidRDefault="00A467C9" w:rsidP="00A467C9">
            <w:pPr>
              <w:rPr>
                <w:rFonts w:cs="Arial"/>
                <w:i/>
                <w:iCs/>
                <w:szCs w:val="24"/>
              </w:rPr>
            </w:pPr>
            <w:r w:rsidRPr="00FC6D34">
              <w:rPr>
                <w:rFonts w:cs="Arial"/>
                <w:i/>
                <w:iCs/>
                <w:szCs w:val="24"/>
              </w:rPr>
              <w:t xml:space="preserve">If a person </w:t>
            </w:r>
            <w:proofErr w:type="gramStart"/>
            <w:r w:rsidRPr="00FC6D34">
              <w:rPr>
                <w:rFonts w:cs="Arial"/>
                <w:i/>
                <w:iCs/>
                <w:szCs w:val="24"/>
              </w:rPr>
              <w:t>is able to</w:t>
            </w:r>
            <w:proofErr w:type="gramEnd"/>
            <w:r w:rsidRPr="00FC6D34">
              <w:rPr>
                <w:rFonts w:cs="Arial"/>
                <w:i/>
                <w:iCs/>
                <w:szCs w:val="24"/>
              </w:rPr>
              <w:t xml:space="preserve"> understand, retain, and use/weigh, it would be rare for them to lack capacity on the sole basis that they cannot </w:t>
            </w:r>
            <w:r w:rsidRPr="00FC6D34">
              <w:rPr>
                <w:rFonts w:cs="Arial"/>
                <w:i/>
                <w:iCs/>
                <w:szCs w:val="24"/>
              </w:rPr>
              <w:lastRenderedPageBreak/>
              <w:t>communicate their decision. This category exists only to pick up those people where communication is completely lacking. There is no requirement to describe at length the person's communication abilities here unless they fail to meet this requirement due to them. (ADASS, 2016)</w:t>
            </w:r>
          </w:p>
          <w:p w14:paraId="6727CCF3" w14:textId="77777777" w:rsidR="00A467C9" w:rsidRPr="00FC6D34" w:rsidRDefault="00A467C9" w:rsidP="00A467C9">
            <w:pPr>
              <w:rPr>
                <w:rFonts w:cs="Arial"/>
                <w:i/>
                <w:iCs/>
                <w:szCs w:val="24"/>
              </w:rPr>
            </w:pPr>
            <w:r w:rsidRPr="00FC6D34">
              <w:rPr>
                <w:rFonts w:cs="Arial"/>
                <w:i/>
                <w:iCs/>
                <w:szCs w:val="24"/>
              </w:rPr>
              <w:t xml:space="preserve">  </w:t>
            </w:r>
          </w:p>
          <w:p w14:paraId="7CEE76F7" w14:textId="77777777" w:rsidR="00A467C9" w:rsidRPr="00FC6D34" w:rsidRDefault="00A467C9" w:rsidP="00A467C9">
            <w:pPr>
              <w:rPr>
                <w:rFonts w:cs="Arial"/>
                <w:i/>
                <w:iCs/>
                <w:szCs w:val="24"/>
              </w:rPr>
            </w:pPr>
            <w:r w:rsidRPr="00FC6D34">
              <w:rPr>
                <w:rFonts w:cs="Arial"/>
                <w:i/>
                <w:iCs/>
                <w:szCs w:val="24"/>
              </w:rPr>
              <w:t xml:space="preserve">The Code of Practice (2007) states: </w:t>
            </w:r>
          </w:p>
          <w:p w14:paraId="6356E920" w14:textId="77777777" w:rsidR="00A467C9" w:rsidRPr="00FC6D34" w:rsidRDefault="00A467C9" w:rsidP="00A467C9">
            <w:pPr>
              <w:rPr>
                <w:rFonts w:cs="Arial"/>
                <w:i/>
                <w:iCs/>
                <w:szCs w:val="24"/>
              </w:rPr>
            </w:pPr>
            <w:r w:rsidRPr="00FC6D34">
              <w:rPr>
                <w:rFonts w:cs="Arial"/>
                <w:i/>
                <w:iCs/>
                <w:szCs w:val="24"/>
              </w:rPr>
              <w:t xml:space="preserve">  </w:t>
            </w:r>
          </w:p>
          <w:p w14:paraId="183A5329" w14:textId="77777777" w:rsidR="00A467C9" w:rsidRPr="00FC6D34" w:rsidRDefault="00A467C9" w:rsidP="00A467C9">
            <w:pPr>
              <w:rPr>
                <w:rFonts w:cs="Arial"/>
                <w:i/>
                <w:iCs/>
                <w:szCs w:val="24"/>
              </w:rPr>
            </w:pPr>
            <w:r w:rsidRPr="00FC6D34">
              <w:rPr>
                <w:rFonts w:cs="Arial"/>
                <w:i/>
                <w:iCs/>
                <w:szCs w:val="24"/>
              </w:rPr>
              <w:t xml:space="preserve">4.23 Sometimes there is no way for a person to communicate. This will apply to very few people, but it does include: </w:t>
            </w:r>
          </w:p>
          <w:p w14:paraId="1094F9E7" w14:textId="77777777" w:rsidR="00A467C9" w:rsidRPr="00FC6D34" w:rsidRDefault="00A467C9" w:rsidP="00A467C9">
            <w:pPr>
              <w:rPr>
                <w:rFonts w:cs="Arial"/>
                <w:i/>
                <w:iCs/>
                <w:szCs w:val="24"/>
              </w:rPr>
            </w:pPr>
            <w:r w:rsidRPr="00FC6D34">
              <w:rPr>
                <w:rFonts w:cs="Arial"/>
                <w:i/>
                <w:iCs/>
                <w:szCs w:val="24"/>
              </w:rPr>
              <w:t xml:space="preserve">  </w:t>
            </w:r>
          </w:p>
          <w:p w14:paraId="3E43DAA0" w14:textId="77777777" w:rsidR="00A467C9" w:rsidRPr="00FC6D34" w:rsidRDefault="00A467C9" w:rsidP="00A467C9">
            <w:pPr>
              <w:rPr>
                <w:rFonts w:cs="Arial"/>
                <w:i/>
                <w:iCs/>
                <w:szCs w:val="24"/>
              </w:rPr>
            </w:pPr>
            <w:r w:rsidRPr="00FC6D34">
              <w:rPr>
                <w:rFonts w:cs="Arial"/>
                <w:i/>
                <w:iCs/>
                <w:szCs w:val="24"/>
              </w:rPr>
              <w:t xml:space="preserve"> - people who are unconscious or in a coma, or</w:t>
            </w:r>
          </w:p>
          <w:p w14:paraId="4C26FF72" w14:textId="77777777" w:rsidR="00A467C9" w:rsidRPr="00FC6D34" w:rsidRDefault="00A467C9" w:rsidP="00A467C9">
            <w:pPr>
              <w:rPr>
                <w:rFonts w:cs="Arial"/>
                <w:i/>
                <w:iCs/>
                <w:szCs w:val="24"/>
              </w:rPr>
            </w:pPr>
            <w:r w:rsidRPr="00FC6D34">
              <w:rPr>
                <w:rFonts w:cs="Arial"/>
                <w:i/>
                <w:iCs/>
                <w:szCs w:val="24"/>
              </w:rPr>
              <w:t xml:space="preserve">  </w:t>
            </w:r>
          </w:p>
          <w:p w14:paraId="0F2291A8" w14:textId="77777777" w:rsidR="00A467C9" w:rsidRPr="00FC6D34" w:rsidRDefault="00A467C9" w:rsidP="00A467C9">
            <w:pPr>
              <w:rPr>
                <w:rFonts w:cs="Arial"/>
                <w:i/>
                <w:iCs/>
                <w:szCs w:val="24"/>
              </w:rPr>
            </w:pPr>
            <w:r w:rsidRPr="00FC6D34">
              <w:rPr>
                <w:rFonts w:cs="Arial"/>
                <w:i/>
                <w:iCs/>
                <w:szCs w:val="24"/>
              </w:rPr>
              <w:t xml:space="preserve"> - those with a very rare condition sometimes known as 'locked-in syndrome', who are conscious but cannot speak or move at all. 'Locked-in syndrome' does not automatically deem someone to have capacity, it is about using effective communication tools with the person.</w:t>
            </w:r>
          </w:p>
          <w:p w14:paraId="3C3A9A52" w14:textId="77777777" w:rsidR="00A467C9" w:rsidRPr="00FC6D34" w:rsidRDefault="00A467C9" w:rsidP="00A467C9">
            <w:pPr>
              <w:rPr>
                <w:rFonts w:cs="Arial"/>
                <w:i/>
                <w:iCs/>
                <w:szCs w:val="24"/>
              </w:rPr>
            </w:pPr>
            <w:r w:rsidRPr="00FC6D34">
              <w:rPr>
                <w:rFonts w:cs="Arial"/>
                <w:i/>
                <w:iCs/>
                <w:szCs w:val="24"/>
              </w:rPr>
              <w:t xml:space="preserve">  </w:t>
            </w:r>
          </w:p>
          <w:p w14:paraId="2F3F0FC9" w14:textId="77777777" w:rsidR="00A467C9" w:rsidRPr="00FC6D34" w:rsidRDefault="00A467C9" w:rsidP="00A467C9">
            <w:pPr>
              <w:rPr>
                <w:rFonts w:cs="Arial"/>
                <w:i/>
                <w:iCs/>
                <w:szCs w:val="24"/>
              </w:rPr>
            </w:pPr>
            <w:r w:rsidRPr="00FC6D34">
              <w:rPr>
                <w:rFonts w:cs="Arial"/>
                <w:i/>
                <w:iCs/>
                <w:szCs w:val="24"/>
              </w:rPr>
              <w:t>If a person cannot communicate their decision in any way at all, the Act says they should be treated as if they are unable to make that decision.</w:t>
            </w:r>
          </w:p>
          <w:p w14:paraId="214D5D40" w14:textId="77777777" w:rsidR="00A467C9" w:rsidRPr="00FC6D34" w:rsidRDefault="00A467C9" w:rsidP="00A467C9">
            <w:pPr>
              <w:rPr>
                <w:rFonts w:cs="Arial"/>
                <w:i/>
                <w:iCs/>
                <w:szCs w:val="24"/>
              </w:rPr>
            </w:pPr>
          </w:p>
          <w:p w14:paraId="6D31CEF1" w14:textId="2FFF21D0" w:rsidR="00A467C9" w:rsidRPr="00FC6D34" w:rsidRDefault="00A467C9" w:rsidP="00A467C9">
            <w:pPr>
              <w:rPr>
                <w:rFonts w:cs="Arial"/>
                <w:i/>
                <w:iCs/>
                <w:szCs w:val="24"/>
              </w:rPr>
            </w:pPr>
            <w:r w:rsidRPr="00FC6D34">
              <w:rPr>
                <w:rFonts w:cs="Arial"/>
                <w:i/>
                <w:iCs/>
                <w:szCs w:val="24"/>
              </w:rPr>
              <w:t>NB- You should further document communication methods you tried if this if the person is unable to communicate.</w:t>
            </w:r>
          </w:p>
        </w:tc>
      </w:tr>
    </w:tbl>
    <w:p w14:paraId="36A13CE6" w14:textId="77777777" w:rsidR="00C61E0C" w:rsidRPr="00FC6D34" w:rsidRDefault="00C61E0C">
      <w:pPr>
        <w:rPr>
          <w:rFonts w:cs="Arial"/>
          <w:szCs w:val="24"/>
        </w:rPr>
      </w:pPr>
    </w:p>
    <w:p w14:paraId="3DE9C84A" w14:textId="567574A0" w:rsidR="00E20C76" w:rsidRPr="00FC6D34" w:rsidRDefault="00A467C9">
      <w:pPr>
        <w:rPr>
          <w:rFonts w:cs="Arial"/>
          <w:b/>
          <w:bCs/>
          <w:szCs w:val="24"/>
        </w:rPr>
      </w:pPr>
      <w:r w:rsidRPr="00FC6D34">
        <w:rPr>
          <w:rFonts w:cs="Arial"/>
          <w:b/>
          <w:bCs/>
          <w:szCs w:val="24"/>
        </w:rPr>
        <w:t xml:space="preserve">Diagnostic assessment </w:t>
      </w:r>
    </w:p>
    <w:tbl>
      <w:tblPr>
        <w:tblStyle w:val="TableGrid"/>
        <w:tblW w:w="0" w:type="auto"/>
        <w:tblLook w:val="04A0" w:firstRow="1" w:lastRow="0" w:firstColumn="1" w:lastColumn="0" w:noHBand="0" w:noVBand="1"/>
      </w:tblPr>
      <w:tblGrid>
        <w:gridCol w:w="2830"/>
        <w:gridCol w:w="7626"/>
      </w:tblGrid>
      <w:tr w:rsidR="00A467C9" w:rsidRPr="00FC6D34" w14:paraId="77986ABC" w14:textId="77777777" w:rsidTr="00A467C9">
        <w:tc>
          <w:tcPr>
            <w:tcW w:w="2830" w:type="dxa"/>
          </w:tcPr>
          <w:p w14:paraId="72479CA1" w14:textId="5940DDF8" w:rsidR="00A467C9" w:rsidRPr="00FC6D34" w:rsidRDefault="00A467C9">
            <w:pPr>
              <w:rPr>
                <w:rFonts w:cs="Arial"/>
                <w:szCs w:val="24"/>
              </w:rPr>
            </w:pPr>
            <w:r w:rsidRPr="00FC6D34">
              <w:rPr>
                <w:rFonts w:cs="Arial"/>
                <w:szCs w:val="24"/>
              </w:rPr>
              <w:t>Is there an impairment of or disturbance in the functioning of the person's mind or brain?</w:t>
            </w:r>
          </w:p>
        </w:tc>
        <w:tc>
          <w:tcPr>
            <w:tcW w:w="7626" w:type="dxa"/>
          </w:tcPr>
          <w:p w14:paraId="3E8C11BA" w14:textId="77777777" w:rsidR="00A467C9" w:rsidRPr="00FC6D34" w:rsidRDefault="00A467C9">
            <w:pPr>
              <w:rPr>
                <w:rFonts w:cs="Arial"/>
                <w:i/>
                <w:iCs/>
                <w:szCs w:val="24"/>
              </w:rPr>
            </w:pPr>
            <w:r w:rsidRPr="00FC6D34">
              <w:rPr>
                <w:rFonts w:cs="Arial"/>
                <w:i/>
                <w:iCs/>
                <w:szCs w:val="24"/>
              </w:rPr>
              <w:t xml:space="preserve">The impairment/disturbance will usually be diagnosed by a clinician, although a formal diagnosis is not necessarily required. It can be temporary or permanent. The worker should highlight where the mental impairment is likely to be temporary. (ADASS, July 2016). </w:t>
            </w:r>
          </w:p>
          <w:p w14:paraId="3890940F" w14:textId="77777777" w:rsidR="00A467C9" w:rsidRPr="00FC6D34" w:rsidRDefault="00A467C9">
            <w:pPr>
              <w:rPr>
                <w:rFonts w:cs="Arial"/>
                <w:i/>
                <w:iCs/>
                <w:szCs w:val="24"/>
              </w:rPr>
            </w:pPr>
          </w:p>
          <w:p w14:paraId="4050D216" w14:textId="756DC172" w:rsidR="00A467C9" w:rsidRPr="00FC6D34" w:rsidRDefault="00A467C9">
            <w:pPr>
              <w:rPr>
                <w:rFonts w:cs="Arial"/>
                <w:szCs w:val="24"/>
              </w:rPr>
            </w:pPr>
            <w:r w:rsidRPr="00FC6D34">
              <w:rPr>
                <w:rFonts w:cs="Arial"/>
                <w:i/>
                <w:iCs/>
                <w:szCs w:val="24"/>
              </w:rPr>
              <w:t>Here you must include the causative nexus. The person lacks capacity because of their impairment.</w:t>
            </w:r>
            <w:r w:rsidRPr="00FC6D34">
              <w:rPr>
                <w:rFonts w:cs="Arial"/>
                <w:szCs w:val="24"/>
              </w:rPr>
              <w:t xml:space="preserve"> </w:t>
            </w:r>
          </w:p>
        </w:tc>
      </w:tr>
      <w:tr w:rsidR="00A467C9" w:rsidRPr="00FC6D34" w14:paraId="46CB1DA1" w14:textId="77777777" w:rsidTr="00A467C9">
        <w:tc>
          <w:tcPr>
            <w:tcW w:w="2830" w:type="dxa"/>
          </w:tcPr>
          <w:p w14:paraId="31323336" w14:textId="5A12B81F" w:rsidR="00A467C9" w:rsidRPr="00FC6D34" w:rsidRDefault="00A467C9">
            <w:pPr>
              <w:rPr>
                <w:rFonts w:cs="Arial"/>
                <w:szCs w:val="24"/>
              </w:rPr>
            </w:pPr>
            <w:r w:rsidRPr="00FC6D34">
              <w:rPr>
                <w:rFonts w:cs="Arial"/>
                <w:szCs w:val="24"/>
              </w:rPr>
              <w:t xml:space="preserve">Date and Time of assessment </w:t>
            </w:r>
          </w:p>
        </w:tc>
        <w:tc>
          <w:tcPr>
            <w:tcW w:w="7626" w:type="dxa"/>
          </w:tcPr>
          <w:p w14:paraId="6DE35F47" w14:textId="77777777" w:rsidR="00A467C9" w:rsidRPr="00FC6D34" w:rsidRDefault="00A467C9">
            <w:pPr>
              <w:rPr>
                <w:rFonts w:cs="Arial"/>
                <w:i/>
                <w:iCs/>
                <w:szCs w:val="24"/>
              </w:rPr>
            </w:pPr>
          </w:p>
        </w:tc>
      </w:tr>
    </w:tbl>
    <w:p w14:paraId="7307FD22" w14:textId="77777777" w:rsidR="00A467C9" w:rsidRPr="00FC6D34" w:rsidRDefault="00A467C9">
      <w:pPr>
        <w:rPr>
          <w:rFonts w:cs="Arial"/>
          <w:szCs w:val="24"/>
        </w:rPr>
      </w:pPr>
    </w:p>
    <w:p w14:paraId="68AFD182" w14:textId="640C9EC3" w:rsidR="000B7758" w:rsidRPr="00FC6D34" w:rsidRDefault="00A467C9">
      <w:pPr>
        <w:rPr>
          <w:rFonts w:cs="Arial"/>
          <w:b/>
          <w:bCs/>
          <w:szCs w:val="24"/>
        </w:rPr>
      </w:pPr>
      <w:r w:rsidRPr="00FC6D34">
        <w:rPr>
          <w:rFonts w:cs="Arial"/>
          <w:b/>
          <w:bCs/>
          <w:szCs w:val="24"/>
        </w:rPr>
        <w:t xml:space="preserve">Summary </w:t>
      </w:r>
    </w:p>
    <w:tbl>
      <w:tblPr>
        <w:tblStyle w:val="TableGrid"/>
        <w:tblW w:w="0" w:type="auto"/>
        <w:tblLook w:val="04A0" w:firstRow="1" w:lastRow="0" w:firstColumn="1" w:lastColumn="0" w:noHBand="0" w:noVBand="1"/>
      </w:tblPr>
      <w:tblGrid>
        <w:gridCol w:w="3114"/>
        <w:gridCol w:w="7342"/>
      </w:tblGrid>
      <w:tr w:rsidR="00A467C9" w:rsidRPr="00FC6D34" w14:paraId="0F03AA21" w14:textId="77777777" w:rsidTr="00A467C9">
        <w:tc>
          <w:tcPr>
            <w:tcW w:w="3114" w:type="dxa"/>
          </w:tcPr>
          <w:p w14:paraId="360BA547" w14:textId="189561B7" w:rsidR="00A467C9" w:rsidRPr="00FC6D34" w:rsidRDefault="00A467C9">
            <w:pPr>
              <w:rPr>
                <w:rFonts w:cs="Arial"/>
                <w:szCs w:val="24"/>
              </w:rPr>
            </w:pPr>
            <w:r w:rsidRPr="00FC6D34">
              <w:rPr>
                <w:rFonts w:cs="Arial"/>
                <w:szCs w:val="24"/>
              </w:rPr>
              <w:t xml:space="preserve">Do you think that the person has the capacity to make this informed decision </w:t>
            </w:r>
            <w:proofErr w:type="gramStart"/>
            <w:r w:rsidRPr="00FC6D34">
              <w:rPr>
                <w:rFonts w:cs="Arial"/>
                <w:szCs w:val="24"/>
              </w:rPr>
              <w:t>at this time</w:t>
            </w:r>
            <w:proofErr w:type="gramEnd"/>
            <w:r w:rsidRPr="00FC6D34">
              <w:rPr>
                <w:rFonts w:cs="Arial"/>
                <w:szCs w:val="24"/>
              </w:rPr>
              <w:t>?</w:t>
            </w:r>
          </w:p>
        </w:tc>
        <w:tc>
          <w:tcPr>
            <w:tcW w:w="7342" w:type="dxa"/>
          </w:tcPr>
          <w:p w14:paraId="77D0596D" w14:textId="5E23A379" w:rsidR="00A467C9" w:rsidRPr="00FC6D34" w:rsidRDefault="00A467C9">
            <w:pPr>
              <w:rPr>
                <w:rFonts w:cs="Arial"/>
                <w:szCs w:val="24"/>
              </w:rPr>
            </w:pPr>
            <w:r w:rsidRPr="00FC6D34">
              <w:rPr>
                <w:rFonts w:cs="Arial"/>
                <w:szCs w:val="24"/>
              </w:rPr>
              <w:t xml:space="preserve">Yes/No </w:t>
            </w:r>
          </w:p>
        </w:tc>
      </w:tr>
      <w:tr w:rsidR="00A467C9" w:rsidRPr="00FC6D34" w14:paraId="2084BB90" w14:textId="77777777" w:rsidTr="00A467C9">
        <w:tc>
          <w:tcPr>
            <w:tcW w:w="3114" w:type="dxa"/>
          </w:tcPr>
          <w:p w14:paraId="1AA26D76" w14:textId="73EAFBB7" w:rsidR="00A467C9" w:rsidRPr="00FC6D34" w:rsidRDefault="00A467C9" w:rsidP="00A467C9">
            <w:pPr>
              <w:rPr>
                <w:rFonts w:cs="Arial"/>
                <w:szCs w:val="24"/>
              </w:rPr>
            </w:pPr>
            <w:r w:rsidRPr="00FC6D34">
              <w:rPr>
                <w:rFonts w:cs="Arial"/>
                <w:szCs w:val="24"/>
              </w:rPr>
              <w:t>Explain why the person is unable to make the specific decision because of the impairment of, or disturbance in the functioning of, the mind or brain</w:t>
            </w:r>
          </w:p>
        </w:tc>
        <w:tc>
          <w:tcPr>
            <w:tcW w:w="7342" w:type="dxa"/>
          </w:tcPr>
          <w:p w14:paraId="10F6A189" w14:textId="2E64E348" w:rsidR="00A467C9" w:rsidRPr="00FC6D34" w:rsidRDefault="00A467C9" w:rsidP="00A467C9">
            <w:pPr>
              <w:rPr>
                <w:rFonts w:cs="Arial"/>
                <w:i/>
                <w:iCs/>
                <w:szCs w:val="24"/>
              </w:rPr>
            </w:pPr>
            <w:r w:rsidRPr="00FC6D34">
              <w:rPr>
                <w:rFonts w:cs="Arial"/>
                <w:i/>
                <w:iCs/>
                <w:szCs w:val="24"/>
              </w:rPr>
              <w:t xml:space="preserve">The person can only be proven to lack capacity if their inability to do one or more of the functional elements is 'because of' the impairment/ disturbance (as opposed to something else). There must be a causal connection [the causative nexus] to prove incapacity. An inability 'related to' the impairment/ disturbance would not, for example, be adequate to prove incapacity. The question is not whether the person's ability to make the decision is merely affected by their mental impairment/disturbance: rather, it is </w:t>
            </w:r>
            <w:r w:rsidRPr="00FC6D34">
              <w:rPr>
                <w:rFonts w:cs="Arial"/>
                <w:i/>
                <w:iCs/>
                <w:szCs w:val="24"/>
              </w:rPr>
              <w:lastRenderedPageBreak/>
              <w:t>whether they are rendered 'unable' to make the decision 'because of it'. (ADASS, 2016)</w:t>
            </w:r>
          </w:p>
          <w:p w14:paraId="609FB6E5" w14:textId="77777777" w:rsidR="00A467C9" w:rsidRPr="00FC6D34" w:rsidRDefault="00A467C9" w:rsidP="00A467C9">
            <w:pPr>
              <w:rPr>
                <w:rFonts w:cs="Arial"/>
                <w:i/>
                <w:iCs/>
                <w:szCs w:val="24"/>
              </w:rPr>
            </w:pPr>
          </w:p>
          <w:p w14:paraId="644E078E" w14:textId="6A385CE2" w:rsidR="00A467C9" w:rsidRPr="00FC6D34" w:rsidRDefault="00A467C9" w:rsidP="00A467C9">
            <w:pPr>
              <w:rPr>
                <w:rFonts w:cs="Arial"/>
                <w:szCs w:val="24"/>
              </w:rPr>
            </w:pPr>
            <w:r w:rsidRPr="00FC6D34">
              <w:rPr>
                <w:rFonts w:cs="Arial"/>
                <w:i/>
                <w:iCs/>
                <w:szCs w:val="24"/>
              </w:rPr>
              <w:t>NB: you only need to believe on the 'balance of probability' the person lacks capacity.</w:t>
            </w:r>
          </w:p>
        </w:tc>
      </w:tr>
      <w:tr w:rsidR="003078CE" w:rsidRPr="00FC6D34" w14:paraId="2E3D9555" w14:textId="77777777" w:rsidTr="00A467C9">
        <w:tc>
          <w:tcPr>
            <w:tcW w:w="3114" w:type="dxa"/>
          </w:tcPr>
          <w:p w14:paraId="5EB6F1A0" w14:textId="0A7ACFDA" w:rsidR="003078CE" w:rsidRPr="00FC6D34" w:rsidRDefault="003078CE" w:rsidP="00A467C9">
            <w:pPr>
              <w:rPr>
                <w:rFonts w:cs="Arial"/>
                <w:szCs w:val="24"/>
              </w:rPr>
            </w:pPr>
            <w:r w:rsidRPr="00FC6D34">
              <w:rPr>
                <w:rFonts w:cs="Arial"/>
                <w:szCs w:val="24"/>
              </w:rPr>
              <w:lastRenderedPageBreak/>
              <w:t xml:space="preserve">Do you need to complete a best </w:t>
            </w:r>
            <w:proofErr w:type="gramStart"/>
            <w:r w:rsidRPr="00FC6D34">
              <w:rPr>
                <w:rFonts w:cs="Arial"/>
                <w:szCs w:val="24"/>
              </w:rPr>
              <w:t>interests</w:t>
            </w:r>
            <w:proofErr w:type="gramEnd"/>
            <w:r w:rsidRPr="00FC6D34">
              <w:rPr>
                <w:rFonts w:cs="Arial"/>
                <w:szCs w:val="24"/>
              </w:rPr>
              <w:t xml:space="preserve"> decision? </w:t>
            </w:r>
          </w:p>
        </w:tc>
        <w:tc>
          <w:tcPr>
            <w:tcW w:w="7342" w:type="dxa"/>
          </w:tcPr>
          <w:p w14:paraId="2B60738C" w14:textId="6C3F8EC6" w:rsidR="003078CE" w:rsidRPr="00FC6D34" w:rsidRDefault="003078CE" w:rsidP="00A467C9">
            <w:pPr>
              <w:rPr>
                <w:rFonts w:cs="Arial"/>
                <w:szCs w:val="24"/>
              </w:rPr>
            </w:pPr>
            <w:r w:rsidRPr="00FC6D34">
              <w:rPr>
                <w:rFonts w:cs="Arial"/>
                <w:szCs w:val="24"/>
              </w:rPr>
              <w:t xml:space="preserve">Yes/No </w:t>
            </w:r>
          </w:p>
        </w:tc>
      </w:tr>
    </w:tbl>
    <w:p w14:paraId="53338A70" w14:textId="6D47AEEA" w:rsidR="00A467C9" w:rsidRPr="00FC6D34" w:rsidRDefault="00A467C9">
      <w:pPr>
        <w:rPr>
          <w:rFonts w:cs="Arial"/>
          <w:szCs w:val="24"/>
        </w:rPr>
      </w:pPr>
    </w:p>
    <w:p w14:paraId="2DCC30DF" w14:textId="354F5886" w:rsidR="003078CE" w:rsidRPr="00FC6D34" w:rsidRDefault="003078CE">
      <w:pPr>
        <w:rPr>
          <w:rFonts w:cs="Arial"/>
          <w:b/>
          <w:bCs/>
          <w:szCs w:val="24"/>
          <w:u w:val="single"/>
        </w:rPr>
      </w:pPr>
      <w:r w:rsidRPr="00FC6D34">
        <w:rPr>
          <w:rFonts w:cs="Arial"/>
          <w:b/>
          <w:bCs/>
          <w:szCs w:val="24"/>
          <w:u w:val="single"/>
        </w:rPr>
        <w:t xml:space="preserve">Best Interests assessment </w:t>
      </w:r>
    </w:p>
    <w:p w14:paraId="4003D4C3" w14:textId="3BFBE5C0" w:rsidR="00C63865" w:rsidRPr="00FC6D34" w:rsidRDefault="00C63865">
      <w:pPr>
        <w:rPr>
          <w:rFonts w:cs="Arial"/>
          <w:b/>
          <w:bCs/>
          <w:szCs w:val="24"/>
        </w:rPr>
      </w:pPr>
      <w:r w:rsidRPr="00FC6D34">
        <w:rPr>
          <w:rFonts w:cs="Arial"/>
          <w:b/>
          <w:bCs/>
          <w:szCs w:val="24"/>
        </w:rPr>
        <w:t xml:space="preserve">Gathering information </w:t>
      </w:r>
    </w:p>
    <w:tbl>
      <w:tblPr>
        <w:tblStyle w:val="TableGrid"/>
        <w:tblW w:w="0" w:type="auto"/>
        <w:tblLook w:val="04A0" w:firstRow="1" w:lastRow="0" w:firstColumn="1" w:lastColumn="0" w:noHBand="0" w:noVBand="1"/>
      </w:tblPr>
      <w:tblGrid>
        <w:gridCol w:w="3114"/>
        <w:gridCol w:w="7342"/>
      </w:tblGrid>
      <w:tr w:rsidR="00623C7E" w:rsidRPr="00FC6D34" w14:paraId="64AA0A9A" w14:textId="77777777" w:rsidTr="00623C7E">
        <w:tc>
          <w:tcPr>
            <w:tcW w:w="3114" w:type="dxa"/>
          </w:tcPr>
          <w:p w14:paraId="044FDC47" w14:textId="3216581C" w:rsidR="00623C7E" w:rsidRPr="00FC6D34" w:rsidRDefault="00623C7E">
            <w:pPr>
              <w:rPr>
                <w:rFonts w:cs="Arial"/>
                <w:szCs w:val="24"/>
              </w:rPr>
            </w:pPr>
            <w:r w:rsidRPr="00FC6D34">
              <w:rPr>
                <w:rFonts w:cs="Arial"/>
                <w:szCs w:val="24"/>
              </w:rPr>
              <w:t xml:space="preserve">What is the decision to be made? </w:t>
            </w:r>
          </w:p>
        </w:tc>
        <w:tc>
          <w:tcPr>
            <w:tcW w:w="7342" w:type="dxa"/>
          </w:tcPr>
          <w:p w14:paraId="6E9AEF4C" w14:textId="77777777" w:rsidR="009C7C81" w:rsidRPr="00FC6D34" w:rsidRDefault="009C7C81">
            <w:pPr>
              <w:rPr>
                <w:rFonts w:cs="Arial"/>
                <w:i/>
                <w:iCs/>
                <w:szCs w:val="24"/>
              </w:rPr>
            </w:pPr>
            <w:r w:rsidRPr="00FC6D34">
              <w:rPr>
                <w:rFonts w:cs="Arial"/>
                <w:i/>
                <w:iCs/>
                <w:szCs w:val="24"/>
              </w:rPr>
              <w:t xml:space="preserve">Ensure this is not an excluded decision: </w:t>
            </w:r>
          </w:p>
          <w:p w14:paraId="48DB27C0" w14:textId="77777777" w:rsidR="009C7C81" w:rsidRPr="00FC6D34" w:rsidRDefault="009C7C81" w:rsidP="009C7C81">
            <w:pPr>
              <w:numPr>
                <w:ilvl w:val="0"/>
                <w:numId w:val="16"/>
              </w:numPr>
              <w:spacing w:before="100" w:beforeAutospacing="1" w:after="100" w:afterAutospacing="1"/>
              <w:ind w:left="480"/>
              <w:rPr>
                <w:rFonts w:eastAsia="Times New Roman" w:cs="Arial"/>
                <w:i/>
                <w:iCs/>
                <w:color w:val="000000"/>
                <w:szCs w:val="24"/>
                <w:lang w:eastAsia="en-GB"/>
              </w:rPr>
            </w:pPr>
            <w:r w:rsidRPr="00FC6D34">
              <w:rPr>
                <w:rFonts w:eastAsia="Times New Roman" w:cs="Arial"/>
                <w:i/>
                <w:iCs/>
                <w:color w:val="000000"/>
                <w:szCs w:val="24"/>
                <w:lang w:eastAsia="en-GB"/>
              </w:rPr>
              <w:t>Consenting to marriage or a civil partnership</w:t>
            </w:r>
          </w:p>
          <w:p w14:paraId="1A90D562" w14:textId="77777777" w:rsidR="009C7C81" w:rsidRPr="00FC6D34" w:rsidRDefault="009C7C81" w:rsidP="009C7C81">
            <w:pPr>
              <w:numPr>
                <w:ilvl w:val="0"/>
                <w:numId w:val="16"/>
              </w:numPr>
              <w:spacing w:before="100" w:beforeAutospacing="1" w:after="100" w:afterAutospacing="1"/>
              <w:ind w:left="480"/>
              <w:rPr>
                <w:rFonts w:eastAsia="Times New Roman" w:cs="Arial"/>
                <w:i/>
                <w:iCs/>
                <w:color w:val="000000"/>
                <w:szCs w:val="24"/>
                <w:lang w:eastAsia="en-GB"/>
              </w:rPr>
            </w:pPr>
            <w:r w:rsidRPr="00FC6D34">
              <w:rPr>
                <w:rFonts w:eastAsia="Times New Roman" w:cs="Arial"/>
                <w:i/>
                <w:iCs/>
                <w:color w:val="000000"/>
                <w:szCs w:val="24"/>
                <w:lang w:eastAsia="en-GB"/>
              </w:rPr>
              <w:t>Consenting to have sexual relations</w:t>
            </w:r>
          </w:p>
          <w:p w14:paraId="4156C1E8" w14:textId="77777777" w:rsidR="009C7C81" w:rsidRPr="00FC6D34" w:rsidRDefault="009C7C81" w:rsidP="009C7C81">
            <w:pPr>
              <w:numPr>
                <w:ilvl w:val="0"/>
                <w:numId w:val="16"/>
              </w:numPr>
              <w:spacing w:before="100" w:beforeAutospacing="1" w:after="100" w:afterAutospacing="1"/>
              <w:ind w:left="480"/>
              <w:rPr>
                <w:rFonts w:eastAsia="Times New Roman" w:cs="Arial"/>
                <w:i/>
                <w:iCs/>
                <w:color w:val="000000"/>
                <w:szCs w:val="24"/>
                <w:lang w:eastAsia="en-GB"/>
              </w:rPr>
            </w:pPr>
            <w:r w:rsidRPr="00FC6D34">
              <w:rPr>
                <w:rFonts w:eastAsia="Times New Roman" w:cs="Arial"/>
                <w:i/>
                <w:iCs/>
                <w:color w:val="000000"/>
                <w:szCs w:val="24"/>
                <w:lang w:eastAsia="en-GB"/>
              </w:rPr>
              <w:t xml:space="preserve">Consenting to a decree of divorce </w:t>
            </w:r>
            <w:proofErr w:type="gramStart"/>
            <w:r w:rsidRPr="00FC6D34">
              <w:rPr>
                <w:rFonts w:eastAsia="Times New Roman" w:cs="Arial"/>
                <w:i/>
                <w:iCs/>
                <w:color w:val="000000"/>
                <w:szCs w:val="24"/>
                <w:lang w:eastAsia="en-GB"/>
              </w:rPr>
              <w:t>on the basis of</w:t>
            </w:r>
            <w:proofErr w:type="gramEnd"/>
            <w:r w:rsidRPr="00FC6D34">
              <w:rPr>
                <w:rFonts w:eastAsia="Times New Roman" w:cs="Arial"/>
                <w:i/>
                <w:iCs/>
                <w:color w:val="000000"/>
                <w:szCs w:val="24"/>
                <w:lang w:eastAsia="en-GB"/>
              </w:rPr>
              <w:t xml:space="preserve"> two years separation</w:t>
            </w:r>
          </w:p>
          <w:p w14:paraId="3859A8B0" w14:textId="77777777" w:rsidR="009C7C81" w:rsidRPr="00FC6D34" w:rsidRDefault="009C7C81" w:rsidP="009C7C81">
            <w:pPr>
              <w:numPr>
                <w:ilvl w:val="0"/>
                <w:numId w:val="16"/>
              </w:numPr>
              <w:spacing w:before="100" w:beforeAutospacing="1" w:after="100" w:afterAutospacing="1"/>
              <w:ind w:left="480"/>
              <w:rPr>
                <w:rFonts w:eastAsia="Times New Roman" w:cs="Arial"/>
                <w:i/>
                <w:iCs/>
                <w:color w:val="000000"/>
                <w:szCs w:val="24"/>
                <w:lang w:eastAsia="en-GB"/>
              </w:rPr>
            </w:pPr>
            <w:r w:rsidRPr="00FC6D34">
              <w:rPr>
                <w:rFonts w:eastAsia="Times New Roman" w:cs="Arial"/>
                <w:i/>
                <w:iCs/>
                <w:color w:val="000000"/>
                <w:szCs w:val="24"/>
                <w:lang w:eastAsia="en-GB"/>
              </w:rPr>
              <w:t>Consenting to the dissolution of a civil partnership</w:t>
            </w:r>
          </w:p>
          <w:p w14:paraId="62A945BF" w14:textId="77777777" w:rsidR="009C7C81" w:rsidRPr="00FC6D34" w:rsidRDefault="009C7C81" w:rsidP="009C7C81">
            <w:pPr>
              <w:numPr>
                <w:ilvl w:val="0"/>
                <w:numId w:val="16"/>
              </w:numPr>
              <w:spacing w:before="100" w:beforeAutospacing="1" w:after="100" w:afterAutospacing="1"/>
              <w:ind w:left="480"/>
              <w:rPr>
                <w:rFonts w:eastAsia="Times New Roman" w:cs="Arial"/>
                <w:i/>
                <w:iCs/>
                <w:color w:val="000000"/>
                <w:szCs w:val="24"/>
                <w:lang w:eastAsia="en-GB"/>
              </w:rPr>
            </w:pPr>
            <w:r w:rsidRPr="00FC6D34">
              <w:rPr>
                <w:rFonts w:eastAsia="Times New Roman" w:cs="Arial"/>
                <w:i/>
                <w:iCs/>
                <w:color w:val="000000"/>
                <w:szCs w:val="24"/>
                <w:lang w:eastAsia="en-GB"/>
              </w:rPr>
              <w:t>Consenting to a child being placed for adoption or the making of an adoption order</w:t>
            </w:r>
          </w:p>
          <w:p w14:paraId="12E59A1D" w14:textId="77777777" w:rsidR="009C7C81" w:rsidRPr="00FC6D34" w:rsidRDefault="009C7C81" w:rsidP="009C7C81">
            <w:pPr>
              <w:numPr>
                <w:ilvl w:val="0"/>
                <w:numId w:val="16"/>
              </w:numPr>
              <w:spacing w:before="100" w:beforeAutospacing="1" w:after="100" w:afterAutospacing="1"/>
              <w:ind w:left="480"/>
              <w:rPr>
                <w:rFonts w:eastAsia="Times New Roman" w:cs="Arial"/>
                <w:i/>
                <w:iCs/>
                <w:color w:val="000000"/>
                <w:szCs w:val="24"/>
                <w:lang w:eastAsia="en-GB"/>
              </w:rPr>
            </w:pPr>
            <w:r w:rsidRPr="00FC6D34">
              <w:rPr>
                <w:rFonts w:eastAsia="Times New Roman" w:cs="Arial"/>
                <w:i/>
                <w:iCs/>
                <w:color w:val="000000"/>
                <w:szCs w:val="24"/>
                <w:lang w:eastAsia="en-GB"/>
              </w:rPr>
              <w:t>Discharging parental responsibility for a child in matters not relating to the child's property, or giving consent under the Human Fertilisation and Embryology Act 1990</w:t>
            </w:r>
          </w:p>
          <w:p w14:paraId="0D560954" w14:textId="77777777" w:rsidR="009C7C81" w:rsidRPr="00FC6D34" w:rsidRDefault="009C7C81" w:rsidP="009C7C81">
            <w:pPr>
              <w:numPr>
                <w:ilvl w:val="0"/>
                <w:numId w:val="16"/>
              </w:numPr>
              <w:spacing w:before="100" w:beforeAutospacing="1" w:after="100" w:afterAutospacing="1"/>
              <w:ind w:left="480"/>
              <w:rPr>
                <w:rFonts w:eastAsia="Times New Roman" w:cs="Arial"/>
                <w:i/>
                <w:iCs/>
                <w:color w:val="000000"/>
                <w:szCs w:val="24"/>
                <w:lang w:eastAsia="en-GB"/>
              </w:rPr>
            </w:pPr>
            <w:r w:rsidRPr="00FC6D34">
              <w:rPr>
                <w:rFonts w:eastAsia="Times New Roman" w:cs="Arial"/>
                <w:i/>
                <w:iCs/>
                <w:color w:val="000000"/>
                <w:szCs w:val="24"/>
                <w:lang w:eastAsia="en-GB"/>
              </w:rPr>
              <w:t>Mental Health Act matters (Section 28)</w:t>
            </w:r>
          </w:p>
          <w:p w14:paraId="38B0973C" w14:textId="77777777" w:rsidR="009C7C81" w:rsidRPr="00FC6D34" w:rsidRDefault="009C7C81" w:rsidP="009C7C81">
            <w:pPr>
              <w:numPr>
                <w:ilvl w:val="1"/>
                <w:numId w:val="16"/>
              </w:numPr>
              <w:spacing w:before="100" w:beforeAutospacing="1" w:after="100" w:afterAutospacing="1"/>
              <w:ind w:left="960"/>
              <w:rPr>
                <w:rFonts w:eastAsia="Times New Roman" w:cs="Arial"/>
                <w:i/>
                <w:iCs/>
                <w:color w:val="000000"/>
                <w:szCs w:val="24"/>
                <w:lang w:eastAsia="en-GB"/>
              </w:rPr>
            </w:pPr>
            <w:r w:rsidRPr="00FC6D34">
              <w:rPr>
                <w:rFonts w:eastAsia="Times New Roman" w:cs="Arial"/>
                <w:i/>
                <w:iCs/>
                <w:color w:val="000000"/>
                <w:szCs w:val="24"/>
                <w:lang w:eastAsia="en-GB"/>
              </w:rPr>
              <w:t>Where a person who lacks capacity to consent is currently detained and being treated under Part 4 of the Mental Health Act 1983, nothing in the Act authorises anyone to:</w:t>
            </w:r>
          </w:p>
          <w:p w14:paraId="69A6A9B8" w14:textId="77777777" w:rsidR="009C7C81" w:rsidRPr="00FC6D34" w:rsidRDefault="009C7C81" w:rsidP="009C7C81">
            <w:pPr>
              <w:numPr>
                <w:ilvl w:val="2"/>
                <w:numId w:val="16"/>
              </w:numPr>
              <w:spacing w:before="100" w:beforeAutospacing="1" w:after="100" w:afterAutospacing="1"/>
              <w:ind w:left="1440"/>
              <w:rPr>
                <w:rFonts w:eastAsia="Times New Roman" w:cs="Arial"/>
                <w:i/>
                <w:iCs/>
                <w:color w:val="000000"/>
                <w:szCs w:val="24"/>
                <w:lang w:eastAsia="en-GB"/>
              </w:rPr>
            </w:pPr>
            <w:r w:rsidRPr="00FC6D34">
              <w:rPr>
                <w:rFonts w:eastAsia="Times New Roman" w:cs="Arial"/>
                <w:i/>
                <w:iCs/>
                <w:color w:val="000000"/>
                <w:szCs w:val="24"/>
                <w:lang w:eastAsia="en-GB"/>
              </w:rPr>
              <w:t>Give the person treatment for mental disorder, or</w:t>
            </w:r>
          </w:p>
          <w:p w14:paraId="39C9D847" w14:textId="77777777" w:rsidR="009C7C81" w:rsidRPr="00FC6D34" w:rsidRDefault="009C7C81" w:rsidP="009C7C81">
            <w:pPr>
              <w:numPr>
                <w:ilvl w:val="2"/>
                <w:numId w:val="16"/>
              </w:numPr>
              <w:spacing w:before="100" w:beforeAutospacing="1" w:after="100" w:afterAutospacing="1"/>
              <w:ind w:left="1440"/>
              <w:rPr>
                <w:rFonts w:eastAsia="Times New Roman" w:cs="Arial"/>
                <w:i/>
                <w:iCs/>
                <w:color w:val="000000"/>
                <w:szCs w:val="24"/>
                <w:lang w:eastAsia="en-GB"/>
              </w:rPr>
            </w:pPr>
            <w:r w:rsidRPr="00FC6D34">
              <w:rPr>
                <w:rFonts w:eastAsia="Times New Roman" w:cs="Arial"/>
                <w:i/>
                <w:iCs/>
                <w:color w:val="000000"/>
                <w:szCs w:val="24"/>
                <w:lang w:eastAsia="en-GB"/>
              </w:rPr>
              <w:t>Consent to the person being given treatment for mental disorder</w:t>
            </w:r>
          </w:p>
          <w:p w14:paraId="0F7AECDE" w14:textId="77777777" w:rsidR="009C7C81" w:rsidRPr="00FC6D34" w:rsidRDefault="009C7C81" w:rsidP="009C7C81">
            <w:pPr>
              <w:numPr>
                <w:ilvl w:val="0"/>
                <w:numId w:val="16"/>
              </w:numPr>
              <w:spacing w:before="100" w:beforeAutospacing="1" w:after="100" w:afterAutospacing="1"/>
              <w:ind w:left="480"/>
              <w:rPr>
                <w:rFonts w:eastAsia="Times New Roman" w:cs="Arial"/>
                <w:i/>
                <w:iCs/>
                <w:color w:val="000000"/>
                <w:szCs w:val="24"/>
                <w:lang w:eastAsia="en-GB"/>
              </w:rPr>
            </w:pPr>
            <w:r w:rsidRPr="00FC6D34">
              <w:rPr>
                <w:rFonts w:eastAsia="Times New Roman" w:cs="Arial"/>
                <w:i/>
                <w:iCs/>
                <w:color w:val="000000"/>
                <w:szCs w:val="24"/>
                <w:lang w:eastAsia="en-GB"/>
              </w:rPr>
              <w:t>Voting rights (Section 29)</w:t>
            </w:r>
          </w:p>
          <w:p w14:paraId="79DDC8A7" w14:textId="77777777" w:rsidR="009C7C81" w:rsidRPr="00FC6D34" w:rsidRDefault="009C7C81" w:rsidP="009C7C81">
            <w:pPr>
              <w:numPr>
                <w:ilvl w:val="1"/>
                <w:numId w:val="16"/>
              </w:numPr>
              <w:spacing w:before="100" w:beforeAutospacing="1" w:after="100" w:afterAutospacing="1"/>
              <w:ind w:left="960"/>
              <w:rPr>
                <w:rFonts w:eastAsia="Times New Roman" w:cs="Arial"/>
                <w:i/>
                <w:iCs/>
                <w:color w:val="000000"/>
                <w:szCs w:val="24"/>
                <w:lang w:eastAsia="en-GB"/>
              </w:rPr>
            </w:pPr>
            <w:r w:rsidRPr="00FC6D34">
              <w:rPr>
                <w:rFonts w:eastAsia="Times New Roman" w:cs="Arial"/>
                <w:i/>
                <w:iCs/>
                <w:color w:val="000000"/>
                <w:szCs w:val="24"/>
                <w:lang w:eastAsia="en-GB"/>
              </w:rPr>
              <w:t>Nothing in the Act permits a decision on voting, at an election for any public office or at a referendum, to be made on behalf of a person who lacks capacity to vote</w:t>
            </w:r>
          </w:p>
          <w:p w14:paraId="4C679DDC" w14:textId="77777777" w:rsidR="009C7C81" w:rsidRPr="00FC6D34" w:rsidRDefault="009C7C81" w:rsidP="009C7C81">
            <w:pPr>
              <w:numPr>
                <w:ilvl w:val="0"/>
                <w:numId w:val="16"/>
              </w:numPr>
              <w:spacing w:before="100" w:beforeAutospacing="1" w:after="100" w:afterAutospacing="1"/>
              <w:ind w:left="480"/>
              <w:rPr>
                <w:rFonts w:eastAsia="Times New Roman" w:cs="Arial"/>
                <w:i/>
                <w:iCs/>
                <w:color w:val="000000"/>
                <w:szCs w:val="24"/>
                <w:lang w:eastAsia="en-GB"/>
              </w:rPr>
            </w:pPr>
            <w:r w:rsidRPr="00FC6D34">
              <w:rPr>
                <w:rFonts w:eastAsia="Times New Roman" w:cs="Arial"/>
                <w:i/>
                <w:iCs/>
                <w:color w:val="000000"/>
                <w:szCs w:val="24"/>
                <w:lang w:eastAsia="en-GB"/>
              </w:rPr>
              <w:t>Unlawful killing or assisting suicide (Section 62)</w:t>
            </w:r>
          </w:p>
          <w:p w14:paraId="3E1FF00A" w14:textId="77777777" w:rsidR="009C7C81" w:rsidRPr="00FC6D34" w:rsidRDefault="009C7C81" w:rsidP="009C7C81">
            <w:pPr>
              <w:numPr>
                <w:ilvl w:val="0"/>
                <w:numId w:val="16"/>
              </w:numPr>
              <w:spacing w:before="100" w:beforeAutospacing="1" w:after="100" w:afterAutospacing="1"/>
              <w:ind w:left="480"/>
              <w:rPr>
                <w:rFonts w:eastAsia="Times New Roman" w:cs="Arial"/>
                <w:i/>
                <w:iCs/>
                <w:color w:val="000000"/>
                <w:szCs w:val="24"/>
                <w:lang w:eastAsia="en-GB"/>
              </w:rPr>
            </w:pPr>
            <w:r w:rsidRPr="00FC6D34">
              <w:rPr>
                <w:rFonts w:eastAsia="Times New Roman" w:cs="Arial"/>
                <w:i/>
                <w:iCs/>
                <w:color w:val="000000"/>
                <w:szCs w:val="24"/>
                <w:lang w:eastAsia="en-GB"/>
              </w:rPr>
              <w:t>For the avoidance of doubt, nothing in the Act is to be taken to affect the law relating to murder, manslaughter or assisting suicide</w:t>
            </w:r>
          </w:p>
          <w:p w14:paraId="6A4897C8" w14:textId="77777777" w:rsidR="009C7C81" w:rsidRPr="00FC6D34" w:rsidRDefault="009C7C81" w:rsidP="009C7C81">
            <w:pPr>
              <w:spacing w:before="100" w:beforeAutospacing="1" w:after="100" w:afterAutospacing="1"/>
              <w:rPr>
                <w:rFonts w:eastAsia="Times New Roman" w:cs="Arial"/>
                <w:i/>
                <w:iCs/>
                <w:color w:val="000000"/>
                <w:szCs w:val="24"/>
                <w:lang w:eastAsia="en-GB"/>
              </w:rPr>
            </w:pPr>
            <w:r w:rsidRPr="00FC6D34">
              <w:rPr>
                <w:rFonts w:eastAsia="Times New Roman" w:cs="Arial"/>
                <w:i/>
                <w:iCs/>
                <w:color w:val="000000"/>
                <w:szCs w:val="24"/>
                <w:lang w:eastAsia="en-GB"/>
              </w:rPr>
              <w:t>Please specify the question this assessment of capacity is intended to answer.</w:t>
            </w:r>
          </w:p>
          <w:p w14:paraId="7DF3BFED" w14:textId="77777777" w:rsidR="009C7C81" w:rsidRPr="00FC6D34" w:rsidRDefault="009C7C81" w:rsidP="009C7C81">
            <w:pPr>
              <w:rPr>
                <w:rFonts w:eastAsia="Times New Roman" w:cs="Arial"/>
                <w:i/>
                <w:iCs/>
                <w:color w:val="000000"/>
                <w:szCs w:val="24"/>
                <w:lang w:eastAsia="en-GB"/>
              </w:rPr>
            </w:pPr>
          </w:p>
          <w:p w14:paraId="06C23CFB" w14:textId="0B16D2FF" w:rsidR="009C7C81" w:rsidRPr="00FC6D34" w:rsidRDefault="009C7C81" w:rsidP="009C7C81">
            <w:pPr>
              <w:rPr>
                <w:rFonts w:cs="Arial"/>
                <w:szCs w:val="24"/>
              </w:rPr>
            </w:pPr>
            <w:r w:rsidRPr="00FC6D34">
              <w:rPr>
                <w:rFonts w:cs="Arial"/>
                <w:i/>
                <w:iCs/>
                <w:color w:val="000000"/>
                <w:szCs w:val="24"/>
              </w:rPr>
              <w:t xml:space="preserve">NB. Any assessment of capacity must be related to a specific issue. Where there is more than one issue, more than one capacity/best </w:t>
            </w:r>
            <w:proofErr w:type="gramStart"/>
            <w:r w:rsidRPr="00FC6D34">
              <w:rPr>
                <w:rFonts w:cs="Arial"/>
                <w:i/>
                <w:iCs/>
                <w:color w:val="000000"/>
                <w:szCs w:val="24"/>
              </w:rPr>
              <w:t>interests</w:t>
            </w:r>
            <w:proofErr w:type="gramEnd"/>
            <w:r w:rsidRPr="00FC6D34">
              <w:rPr>
                <w:rFonts w:cs="Arial"/>
                <w:i/>
                <w:iCs/>
                <w:color w:val="000000"/>
                <w:szCs w:val="24"/>
              </w:rPr>
              <w:t xml:space="preserve"> assessment must be carried out.</w:t>
            </w:r>
          </w:p>
        </w:tc>
      </w:tr>
      <w:tr w:rsidR="00623C7E" w:rsidRPr="00FC6D34" w14:paraId="24575209" w14:textId="77777777" w:rsidTr="00623C7E">
        <w:tc>
          <w:tcPr>
            <w:tcW w:w="3114" w:type="dxa"/>
          </w:tcPr>
          <w:p w14:paraId="6A65903B" w14:textId="0D3BC779" w:rsidR="00623C7E" w:rsidRPr="00FC6D34" w:rsidRDefault="00FD02A4">
            <w:pPr>
              <w:rPr>
                <w:rFonts w:cs="Arial"/>
                <w:szCs w:val="24"/>
              </w:rPr>
            </w:pPr>
            <w:r w:rsidRPr="00FC6D34">
              <w:rPr>
                <w:rFonts w:cs="Arial"/>
                <w:szCs w:val="24"/>
              </w:rPr>
              <w:t xml:space="preserve">Who is the decision maker? </w:t>
            </w:r>
          </w:p>
        </w:tc>
        <w:tc>
          <w:tcPr>
            <w:tcW w:w="7342" w:type="dxa"/>
          </w:tcPr>
          <w:p w14:paraId="555B22EA" w14:textId="6BF3D93E" w:rsidR="00623C7E" w:rsidRPr="00FC6D34" w:rsidRDefault="002572E5">
            <w:pPr>
              <w:rPr>
                <w:rFonts w:cs="Arial"/>
                <w:i/>
                <w:iCs/>
                <w:szCs w:val="24"/>
              </w:rPr>
            </w:pPr>
            <w:r w:rsidRPr="00FC6D34">
              <w:rPr>
                <w:rFonts w:eastAsia="Times New Roman" w:cs="Arial"/>
                <w:i/>
                <w:iCs/>
                <w:color w:val="000000"/>
                <w:szCs w:val="24"/>
                <w:lang w:eastAsia="en-GB"/>
              </w:rPr>
              <w:t>Is there a valid Lasting Power Attorney/Court Appointed Deputy to make the decision?</w:t>
            </w:r>
          </w:p>
        </w:tc>
      </w:tr>
      <w:tr w:rsidR="00623C7E" w:rsidRPr="00FC6D34" w14:paraId="68FD3F86" w14:textId="77777777" w:rsidTr="00623C7E">
        <w:tc>
          <w:tcPr>
            <w:tcW w:w="3114" w:type="dxa"/>
          </w:tcPr>
          <w:p w14:paraId="44F2F3BE" w14:textId="6E21F6F9" w:rsidR="00623C7E" w:rsidRPr="00FC6D34" w:rsidRDefault="00BA0C97">
            <w:pPr>
              <w:rPr>
                <w:rFonts w:cs="Arial"/>
                <w:szCs w:val="24"/>
              </w:rPr>
            </w:pPr>
            <w:r w:rsidRPr="00FC6D34">
              <w:rPr>
                <w:rFonts w:cs="Arial"/>
                <w:szCs w:val="24"/>
              </w:rPr>
              <w:t xml:space="preserve">Persons wishes and feelings </w:t>
            </w:r>
          </w:p>
        </w:tc>
        <w:tc>
          <w:tcPr>
            <w:tcW w:w="7342" w:type="dxa"/>
          </w:tcPr>
          <w:p w14:paraId="23C82AC4" w14:textId="77777777" w:rsidR="006909FB" w:rsidRPr="00FC6D34" w:rsidRDefault="006909FB" w:rsidP="006909FB">
            <w:pPr>
              <w:rPr>
                <w:rFonts w:eastAsia="Times New Roman" w:cs="Arial"/>
                <w:color w:val="000000"/>
                <w:szCs w:val="24"/>
                <w:lang w:eastAsia="en-GB"/>
              </w:rPr>
            </w:pPr>
            <w:r w:rsidRPr="00FC6D34">
              <w:rPr>
                <w:rFonts w:eastAsia="Times New Roman" w:cs="Arial"/>
                <w:color w:val="000000"/>
                <w:szCs w:val="24"/>
                <w:lang w:eastAsia="en-GB"/>
              </w:rPr>
              <w:t>Please provide evidence/comments and source. Please include the person's current or previous opinions on each option being considered.</w:t>
            </w:r>
          </w:p>
          <w:p w14:paraId="377D9D03" w14:textId="77777777" w:rsidR="00623C7E" w:rsidRPr="00FC6D34" w:rsidRDefault="00623C7E">
            <w:pPr>
              <w:rPr>
                <w:rFonts w:cs="Arial"/>
                <w:szCs w:val="24"/>
              </w:rPr>
            </w:pPr>
          </w:p>
        </w:tc>
      </w:tr>
      <w:tr w:rsidR="006909FB" w:rsidRPr="00FC6D34" w14:paraId="53EED321" w14:textId="77777777" w:rsidTr="00623C7E">
        <w:tc>
          <w:tcPr>
            <w:tcW w:w="3114" w:type="dxa"/>
          </w:tcPr>
          <w:p w14:paraId="48483EE5" w14:textId="6474BEEA" w:rsidR="006909FB" w:rsidRPr="00FC6D34" w:rsidRDefault="006909FB">
            <w:pPr>
              <w:rPr>
                <w:rFonts w:cs="Arial"/>
                <w:szCs w:val="24"/>
              </w:rPr>
            </w:pPr>
            <w:r w:rsidRPr="00FC6D34">
              <w:rPr>
                <w:rFonts w:cs="Arial"/>
                <w:szCs w:val="24"/>
              </w:rPr>
              <w:lastRenderedPageBreak/>
              <w:t xml:space="preserve">Written statements; by person or another? </w:t>
            </w:r>
          </w:p>
        </w:tc>
        <w:tc>
          <w:tcPr>
            <w:tcW w:w="7342" w:type="dxa"/>
          </w:tcPr>
          <w:p w14:paraId="222716B3" w14:textId="77777777" w:rsidR="00C63865" w:rsidRPr="00FC6D34" w:rsidRDefault="00C63865" w:rsidP="00C63865">
            <w:pPr>
              <w:rPr>
                <w:rFonts w:eastAsia="Times New Roman" w:cs="Arial"/>
                <w:i/>
                <w:iCs/>
                <w:color w:val="000000"/>
                <w:szCs w:val="24"/>
                <w:lang w:eastAsia="en-GB"/>
              </w:rPr>
            </w:pPr>
            <w:r w:rsidRPr="00FC6D34">
              <w:rPr>
                <w:rFonts w:eastAsia="Times New Roman" w:cs="Arial"/>
                <w:i/>
                <w:iCs/>
                <w:color w:val="000000"/>
                <w:szCs w:val="24"/>
                <w:lang w:eastAsia="en-GB"/>
              </w:rPr>
              <w:t>Please provide evidence/comments and state if none found.</w:t>
            </w:r>
          </w:p>
          <w:p w14:paraId="16A1B022" w14:textId="77777777" w:rsidR="006909FB" w:rsidRPr="00FC6D34" w:rsidRDefault="006909FB" w:rsidP="006909FB">
            <w:pPr>
              <w:rPr>
                <w:rFonts w:eastAsia="Times New Roman" w:cs="Arial"/>
                <w:i/>
                <w:iCs/>
                <w:color w:val="000000"/>
                <w:szCs w:val="24"/>
                <w:lang w:eastAsia="en-GB"/>
              </w:rPr>
            </w:pPr>
          </w:p>
        </w:tc>
      </w:tr>
      <w:tr w:rsidR="00C63865" w:rsidRPr="00FC6D34" w14:paraId="08D6D8FF" w14:textId="77777777" w:rsidTr="00623C7E">
        <w:tc>
          <w:tcPr>
            <w:tcW w:w="3114" w:type="dxa"/>
          </w:tcPr>
          <w:p w14:paraId="59CD8DA6" w14:textId="24F46D46" w:rsidR="00C63865" w:rsidRPr="00FC6D34" w:rsidRDefault="00C63865">
            <w:pPr>
              <w:rPr>
                <w:rFonts w:cs="Arial"/>
                <w:szCs w:val="24"/>
              </w:rPr>
            </w:pPr>
            <w:r w:rsidRPr="00FC6D34">
              <w:rPr>
                <w:rFonts w:cs="Arial"/>
                <w:szCs w:val="24"/>
              </w:rPr>
              <w:t xml:space="preserve">Consultation with others </w:t>
            </w:r>
          </w:p>
        </w:tc>
        <w:tc>
          <w:tcPr>
            <w:tcW w:w="7342" w:type="dxa"/>
          </w:tcPr>
          <w:p w14:paraId="49AF4696" w14:textId="77777777" w:rsidR="0017584A" w:rsidRPr="00FC6D34" w:rsidRDefault="0017584A" w:rsidP="0017584A">
            <w:pPr>
              <w:rPr>
                <w:rFonts w:eastAsia="Times New Roman" w:cs="Arial"/>
                <w:i/>
                <w:iCs/>
                <w:color w:val="000000"/>
                <w:szCs w:val="24"/>
                <w:lang w:eastAsia="en-GB"/>
              </w:rPr>
            </w:pPr>
            <w:r w:rsidRPr="00FC6D34">
              <w:rPr>
                <w:rFonts w:eastAsia="Times New Roman" w:cs="Arial"/>
                <w:i/>
                <w:iCs/>
                <w:color w:val="000000"/>
                <w:szCs w:val="24"/>
                <w:lang w:eastAsia="en-GB"/>
              </w:rPr>
              <w:t xml:space="preserve">Include the views of others involved in the person's care, relatives and friends, and any person previously named by the person as someone they want to be consulted on the issue in question. Written statements should be considered. </w:t>
            </w:r>
            <w:r w:rsidRPr="00FC6D34">
              <w:rPr>
                <w:rFonts w:eastAsia="Times New Roman" w:cs="Arial"/>
                <w:i/>
                <w:iCs/>
                <w:color w:val="000000"/>
                <w:szCs w:val="24"/>
                <w:lang w:eastAsia="en-GB"/>
              </w:rPr>
              <w:br/>
            </w:r>
            <w:r w:rsidRPr="00FC6D34">
              <w:rPr>
                <w:rFonts w:eastAsia="Times New Roman" w:cs="Arial"/>
                <w:i/>
                <w:iCs/>
                <w:color w:val="000000"/>
                <w:szCs w:val="24"/>
                <w:lang w:eastAsia="en-GB"/>
              </w:rPr>
              <w:br/>
              <w:t>Please state reason if person(s) not appropriate to consult.</w:t>
            </w:r>
          </w:p>
          <w:p w14:paraId="5957B750" w14:textId="77777777" w:rsidR="00C63865" w:rsidRPr="00FC6D34" w:rsidRDefault="00C63865" w:rsidP="00C63865">
            <w:pPr>
              <w:rPr>
                <w:rFonts w:eastAsia="Times New Roman" w:cs="Arial"/>
                <w:i/>
                <w:iCs/>
                <w:color w:val="000000"/>
                <w:szCs w:val="24"/>
                <w:lang w:eastAsia="en-GB"/>
              </w:rPr>
            </w:pPr>
          </w:p>
          <w:p w14:paraId="3DBFF997" w14:textId="112EBA73" w:rsidR="0017584A" w:rsidRPr="00FC6D34" w:rsidRDefault="0017584A" w:rsidP="00C63865">
            <w:pPr>
              <w:rPr>
                <w:rFonts w:eastAsia="Times New Roman" w:cs="Arial"/>
                <w:i/>
                <w:iCs/>
                <w:color w:val="000000"/>
                <w:szCs w:val="24"/>
                <w:lang w:eastAsia="en-GB"/>
              </w:rPr>
            </w:pPr>
            <w:r w:rsidRPr="00FC6D34">
              <w:rPr>
                <w:rFonts w:eastAsia="Times New Roman" w:cs="Arial"/>
                <w:i/>
                <w:iCs/>
                <w:color w:val="000000"/>
                <w:szCs w:val="24"/>
                <w:lang w:eastAsia="en-GB"/>
              </w:rPr>
              <w:t xml:space="preserve">Consider advocacy here, if appropriate </w:t>
            </w:r>
          </w:p>
        </w:tc>
      </w:tr>
    </w:tbl>
    <w:p w14:paraId="5E45FBD2" w14:textId="48B379AF" w:rsidR="003078CE" w:rsidRPr="00FC6D34" w:rsidRDefault="003078CE">
      <w:pPr>
        <w:rPr>
          <w:rFonts w:cs="Arial"/>
          <w:szCs w:val="24"/>
        </w:rPr>
      </w:pPr>
    </w:p>
    <w:p w14:paraId="28501959" w14:textId="11DE5197" w:rsidR="0017584A" w:rsidRPr="00FC6D34" w:rsidRDefault="0017584A">
      <w:pPr>
        <w:rPr>
          <w:rFonts w:cs="Arial"/>
          <w:b/>
          <w:bCs/>
          <w:szCs w:val="24"/>
        </w:rPr>
      </w:pPr>
      <w:r w:rsidRPr="00FC6D34">
        <w:rPr>
          <w:rFonts w:cs="Arial"/>
          <w:b/>
          <w:bCs/>
          <w:szCs w:val="24"/>
        </w:rPr>
        <w:t xml:space="preserve">Relevant circumstance </w:t>
      </w:r>
    </w:p>
    <w:tbl>
      <w:tblPr>
        <w:tblStyle w:val="TableGrid"/>
        <w:tblW w:w="0" w:type="auto"/>
        <w:tblLook w:val="04A0" w:firstRow="1" w:lastRow="0" w:firstColumn="1" w:lastColumn="0" w:noHBand="0" w:noVBand="1"/>
      </w:tblPr>
      <w:tblGrid>
        <w:gridCol w:w="3114"/>
        <w:gridCol w:w="7342"/>
      </w:tblGrid>
      <w:tr w:rsidR="0017584A" w:rsidRPr="00FC6D34" w14:paraId="3658BFEE" w14:textId="77777777" w:rsidTr="0017584A">
        <w:tc>
          <w:tcPr>
            <w:tcW w:w="3114" w:type="dxa"/>
          </w:tcPr>
          <w:p w14:paraId="5195A537" w14:textId="1F88A251" w:rsidR="0017584A" w:rsidRPr="00FC6D34" w:rsidRDefault="0017584A">
            <w:pPr>
              <w:rPr>
                <w:rFonts w:cs="Arial"/>
                <w:szCs w:val="24"/>
              </w:rPr>
            </w:pPr>
            <w:r w:rsidRPr="00FC6D34">
              <w:rPr>
                <w:rFonts w:cs="Arial"/>
                <w:szCs w:val="24"/>
              </w:rPr>
              <w:t xml:space="preserve">Describe the circumstances </w:t>
            </w:r>
          </w:p>
        </w:tc>
        <w:tc>
          <w:tcPr>
            <w:tcW w:w="7342" w:type="dxa"/>
          </w:tcPr>
          <w:p w14:paraId="54B9A5F4" w14:textId="77777777" w:rsidR="0017584A" w:rsidRPr="00FC6D34" w:rsidRDefault="0017584A">
            <w:pPr>
              <w:rPr>
                <w:rFonts w:cs="Arial"/>
                <w:i/>
                <w:iCs/>
                <w:szCs w:val="24"/>
              </w:rPr>
            </w:pPr>
            <w:r w:rsidRPr="00FC6D34">
              <w:rPr>
                <w:rFonts w:cs="Arial"/>
                <w:i/>
                <w:iCs/>
                <w:szCs w:val="24"/>
              </w:rPr>
              <w:t xml:space="preserve">Include here: </w:t>
            </w:r>
          </w:p>
          <w:p w14:paraId="75DA464A" w14:textId="77777777" w:rsidR="0017584A" w:rsidRPr="00FC6D34" w:rsidRDefault="0017584A" w:rsidP="0017584A">
            <w:pPr>
              <w:pStyle w:val="ListParagraph"/>
              <w:numPr>
                <w:ilvl w:val="0"/>
                <w:numId w:val="17"/>
              </w:numPr>
              <w:rPr>
                <w:rFonts w:cs="Arial"/>
                <w:i/>
                <w:iCs/>
                <w:szCs w:val="24"/>
              </w:rPr>
            </w:pPr>
            <w:r w:rsidRPr="00FC6D34">
              <w:rPr>
                <w:rFonts w:cs="Arial"/>
                <w:i/>
                <w:iCs/>
                <w:szCs w:val="24"/>
              </w:rPr>
              <w:t xml:space="preserve">Likelihood of person regaining capacity </w:t>
            </w:r>
          </w:p>
          <w:p w14:paraId="6C93A35E" w14:textId="77777777" w:rsidR="0017584A" w:rsidRPr="00FC6D34" w:rsidRDefault="0017584A" w:rsidP="0017584A">
            <w:pPr>
              <w:pStyle w:val="ListParagraph"/>
              <w:numPr>
                <w:ilvl w:val="0"/>
                <w:numId w:val="17"/>
              </w:numPr>
              <w:rPr>
                <w:rFonts w:cs="Arial"/>
                <w:i/>
                <w:iCs/>
                <w:szCs w:val="24"/>
              </w:rPr>
            </w:pPr>
            <w:r w:rsidRPr="00FC6D34">
              <w:rPr>
                <w:rFonts w:cs="Arial"/>
                <w:i/>
                <w:iCs/>
                <w:szCs w:val="24"/>
              </w:rPr>
              <w:t xml:space="preserve">Why the decision needs to be made and why now </w:t>
            </w:r>
          </w:p>
          <w:p w14:paraId="7CA88A98" w14:textId="77777777" w:rsidR="0017584A" w:rsidRPr="00FC6D34" w:rsidRDefault="00FC039A" w:rsidP="0017584A">
            <w:pPr>
              <w:pStyle w:val="ListParagraph"/>
              <w:numPr>
                <w:ilvl w:val="0"/>
                <w:numId w:val="17"/>
              </w:numPr>
              <w:rPr>
                <w:rFonts w:cs="Arial"/>
                <w:i/>
                <w:iCs/>
                <w:szCs w:val="24"/>
              </w:rPr>
            </w:pPr>
            <w:r w:rsidRPr="00FC6D34">
              <w:rPr>
                <w:rFonts w:cs="Arial"/>
                <w:i/>
                <w:iCs/>
                <w:szCs w:val="24"/>
              </w:rPr>
              <w:t xml:space="preserve">The options available </w:t>
            </w:r>
          </w:p>
          <w:p w14:paraId="2FEF0591" w14:textId="77777777" w:rsidR="00FC039A" w:rsidRPr="00FC6D34" w:rsidRDefault="00FC039A" w:rsidP="0017584A">
            <w:pPr>
              <w:pStyle w:val="ListParagraph"/>
              <w:numPr>
                <w:ilvl w:val="0"/>
                <w:numId w:val="17"/>
              </w:numPr>
              <w:rPr>
                <w:rFonts w:cs="Arial"/>
                <w:i/>
                <w:iCs/>
                <w:szCs w:val="24"/>
              </w:rPr>
            </w:pPr>
            <w:r w:rsidRPr="00FC6D34">
              <w:rPr>
                <w:rFonts w:cs="Arial"/>
                <w:i/>
                <w:iCs/>
                <w:szCs w:val="24"/>
              </w:rPr>
              <w:t xml:space="preserve">Family and personal circumstances of the person </w:t>
            </w:r>
          </w:p>
          <w:p w14:paraId="74F000B9" w14:textId="7FB6BABA" w:rsidR="00FC039A" w:rsidRPr="00FC6D34" w:rsidRDefault="00FC039A" w:rsidP="00F2714A">
            <w:pPr>
              <w:pStyle w:val="ListParagraph"/>
              <w:numPr>
                <w:ilvl w:val="0"/>
                <w:numId w:val="17"/>
              </w:numPr>
              <w:rPr>
                <w:rFonts w:cs="Arial"/>
                <w:szCs w:val="24"/>
              </w:rPr>
            </w:pPr>
            <w:r w:rsidRPr="00FC6D34">
              <w:rPr>
                <w:rFonts w:cs="Arial"/>
                <w:i/>
                <w:iCs/>
                <w:szCs w:val="24"/>
              </w:rPr>
              <w:t>Their wishes and feelings</w:t>
            </w:r>
            <w:r w:rsidRPr="00FC6D34">
              <w:rPr>
                <w:rFonts w:cs="Arial"/>
                <w:szCs w:val="24"/>
              </w:rPr>
              <w:t xml:space="preserve"> </w:t>
            </w:r>
          </w:p>
        </w:tc>
      </w:tr>
    </w:tbl>
    <w:p w14:paraId="18ECD4AA" w14:textId="0E093246" w:rsidR="0017584A" w:rsidRPr="00FC6D34" w:rsidRDefault="0017584A">
      <w:pPr>
        <w:rPr>
          <w:rFonts w:cs="Arial"/>
          <w:szCs w:val="24"/>
        </w:rPr>
      </w:pPr>
    </w:p>
    <w:p w14:paraId="11DA68FF" w14:textId="00FC50A2" w:rsidR="00F2714A" w:rsidRPr="00FC6D34" w:rsidRDefault="00F2714A">
      <w:pPr>
        <w:rPr>
          <w:rFonts w:cs="Arial"/>
          <w:b/>
          <w:bCs/>
          <w:szCs w:val="24"/>
        </w:rPr>
      </w:pPr>
      <w:r w:rsidRPr="00FC6D34">
        <w:rPr>
          <w:rFonts w:cs="Arial"/>
          <w:b/>
          <w:bCs/>
          <w:szCs w:val="24"/>
        </w:rPr>
        <w:t xml:space="preserve">Options </w:t>
      </w:r>
    </w:p>
    <w:p w14:paraId="6AADFF76" w14:textId="624DE4B3" w:rsidR="00034313" w:rsidRPr="00FC6D34" w:rsidRDefault="00034313">
      <w:pPr>
        <w:rPr>
          <w:rFonts w:cs="Arial"/>
          <w:i/>
          <w:iCs/>
          <w:szCs w:val="24"/>
        </w:rPr>
      </w:pPr>
      <w:r w:rsidRPr="00FC6D34">
        <w:rPr>
          <w:rFonts w:cs="Arial"/>
          <w:i/>
          <w:iCs/>
          <w:szCs w:val="24"/>
        </w:rPr>
        <w:t xml:space="preserve">Fill in this table considering the benefits and burdens of the options and how we can balance the decision that needs to be made. Consider risks of choosing each option and how this could impact the person. Not all benefits and burdens are weighted equally the best interests process is about choosing what the person would, if they were able to. </w:t>
      </w:r>
      <w:proofErr w:type="gramStart"/>
      <w:r w:rsidRPr="00FC6D34">
        <w:rPr>
          <w:rFonts w:cs="Arial"/>
          <w:i/>
          <w:iCs/>
          <w:szCs w:val="24"/>
        </w:rPr>
        <w:t>Therefore</w:t>
      </w:r>
      <w:proofErr w:type="gramEnd"/>
      <w:r w:rsidRPr="00FC6D34">
        <w:rPr>
          <w:rFonts w:cs="Arial"/>
          <w:i/>
          <w:iCs/>
          <w:szCs w:val="24"/>
        </w:rPr>
        <w:t xml:space="preserve"> their wishes and feelings should remain central. </w:t>
      </w:r>
    </w:p>
    <w:tbl>
      <w:tblPr>
        <w:tblStyle w:val="TableGrid"/>
        <w:tblW w:w="0" w:type="auto"/>
        <w:tblLook w:val="04A0" w:firstRow="1" w:lastRow="0" w:firstColumn="1" w:lastColumn="0" w:noHBand="0" w:noVBand="1"/>
      </w:tblPr>
      <w:tblGrid>
        <w:gridCol w:w="2692"/>
        <w:gridCol w:w="2680"/>
        <w:gridCol w:w="2395"/>
        <w:gridCol w:w="2689"/>
      </w:tblGrid>
      <w:tr w:rsidR="00034313" w:rsidRPr="00FC6D34" w14:paraId="4979B5FC" w14:textId="0CB6E9A4" w:rsidTr="00034313">
        <w:tc>
          <w:tcPr>
            <w:tcW w:w="2692" w:type="dxa"/>
          </w:tcPr>
          <w:p w14:paraId="704EAA68" w14:textId="4194BA14" w:rsidR="00034313" w:rsidRPr="00FC6D34" w:rsidRDefault="00034313">
            <w:pPr>
              <w:rPr>
                <w:rFonts w:cs="Arial"/>
                <w:szCs w:val="24"/>
              </w:rPr>
            </w:pPr>
            <w:r w:rsidRPr="00FC6D34">
              <w:rPr>
                <w:rFonts w:cs="Arial"/>
                <w:szCs w:val="24"/>
              </w:rPr>
              <w:t>Option number and detail</w:t>
            </w:r>
          </w:p>
        </w:tc>
        <w:tc>
          <w:tcPr>
            <w:tcW w:w="2680" w:type="dxa"/>
          </w:tcPr>
          <w:p w14:paraId="14EC54B1" w14:textId="39E2C472" w:rsidR="00034313" w:rsidRPr="00FC6D34" w:rsidRDefault="00034313">
            <w:pPr>
              <w:rPr>
                <w:rFonts w:cs="Arial"/>
                <w:szCs w:val="24"/>
              </w:rPr>
            </w:pPr>
            <w:r w:rsidRPr="00FC6D34">
              <w:rPr>
                <w:rFonts w:cs="Arial"/>
                <w:szCs w:val="24"/>
              </w:rPr>
              <w:t xml:space="preserve">Benefits </w:t>
            </w:r>
          </w:p>
        </w:tc>
        <w:tc>
          <w:tcPr>
            <w:tcW w:w="2395" w:type="dxa"/>
          </w:tcPr>
          <w:p w14:paraId="758722CE" w14:textId="54AEBFF4" w:rsidR="00034313" w:rsidRPr="00FC6D34" w:rsidRDefault="00034313">
            <w:pPr>
              <w:rPr>
                <w:rFonts w:cs="Arial"/>
                <w:szCs w:val="24"/>
              </w:rPr>
            </w:pPr>
            <w:r w:rsidRPr="00FC6D34">
              <w:rPr>
                <w:rFonts w:cs="Arial"/>
                <w:szCs w:val="24"/>
              </w:rPr>
              <w:t>Burdens</w:t>
            </w:r>
          </w:p>
        </w:tc>
        <w:tc>
          <w:tcPr>
            <w:tcW w:w="2689" w:type="dxa"/>
          </w:tcPr>
          <w:p w14:paraId="602DEF0D" w14:textId="750DE057" w:rsidR="00034313" w:rsidRPr="00FC6D34" w:rsidRDefault="00034313">
            <w:pPr>
              <w:rPr>
                <w:rFonts w:cs="Arial"/>
                <w:szCs w:val="24"/>
              </w:rPr>
            </w:pPr>
            <w:r w:rsidRPr="00FC6D34">
              <w:rPr>
                <w:rFonts w:cs="Arial"/>
                <w:szCs w:val="24"/>
              </w:rPr>
              <w:t xml:space="preserve">Risks </w:t>
            </w:r>
          </w:p>
        </w:tc>
      </w:tr>
      <w:tr w:rsidR="00034313" w:rsidRPr="00FC6D34" w14:paraId="49D5D366" w14:textId="52F44FFC" w:rsidTr="00034313">
        <w:tc>
          <w:tcPr>
            <w:tcW w:w="2692" w:type="dxa"/>
          </w:tcPr>
          <w:p w14:paraId="5D475A6A" w14:textId="77777777" w:rsidR="00034313" w:rsidRPr="00FC6D34" w:rsidRDefault="00034313">
            <w:pPr>
              <w:rPr>
                <w:rFonts w:cs="Arial"/>
                <w:szCs w:val="24"/>
              </w:rPr>
            </w:pPr>
          </w:p>
        </w:tc>
        <w:tc>
          <w:tcPr>
            <w:tcW w:w="2680" w:type="dxa"/>
          </w:tcPr>
          <w:p w14:paraId="1564747E" w14:textId="77777777" w:rsidR="00034313" w:rsidRPr="00FC6D34" w:rsidRDefault="00034313">
            <w:pPr>
              <w:rPr>
                <w:rFonts w:cs="Arial"/>
                <w:szCs w:val="24"/>
              </w:rPr>
            </w:pPr>
          </w:p>
        </w:tc>
        <w:tc>
          <w:tcPr>
            <w:tcW w:w="2395" w:type="dxa"/>
          </w:tcPr>
          <w:p w14:paraId="2969E6E4" w14:textId="77777777" w:rsidR="00034313" w:rsidRPr="00FC6D34" w:rsidRDefault="00034313">
            <w:pPr>
              <w:rPr>
                <w:rFonts w:cs="Arial"/>
                <w:szCs w:val="24"/>
              </w:rPr>
            </w:pPr>
          </w:p>
        </w:tc>
        <w:tc>
          <w:tcPr>
            <w:tcW w:w="2689" w:type="dxa"/>
          </w:tcPr>
          <w:p w14:paraId="01AD4EE4" w14:textId="02343F38" w:rsidR="00034313" w:rsidRPr="00FC6D34" w:rsidRDefault="00034313">
            <w:pPr>
              <w:rPr>
                <w:rFonts w:cs="Arial"/>
                <w:szCs w:val="24"/>
              </w:rPr>
            </w:pPr>
          </w:p>
        </w:tc>
      </w:tr>
      <w:tr w:rsidR="00034313" w:rsidRPr="00FC6D34" w14:paraId="6EDD309D" w14:textId="68FFF87B" w:rsidTr="00034313">
        <w:tc>
          <w:tcPr>
            <w:tcW w:w="2692" w:type="dxa"/>
          </w:tcPr>
          <w:p w14:paraId="2B1BD0CA" w14:textId="77777777" w:rsidR="00034313" w:rsidRPr="00FC6D34" w:rsidRDefault="00034313">
            <w:pPr>
              <w:rPr>
                <w:rFonts w:cs="Arial"/>
                <w:szCs w:val="24"/>
              </w:rPr>
            </w:pPr>
          </w:p>
        </w:tc>
        <w:tc>
          <w:tcPr>
            <w:tcW w:w="2680" w:type="dxa"/>
          </w:tcPr>
          <w:p w14:paraId="65259BF7" w14:textId="77777777" w:rsidR="00034313" w:rsidRPr="00FC6D34" w:rsidRDefault="00034313">
            <w:pPr>
              <w:rPr>
                <w:rFonts w:cs="Arial"/>
                <w:szCs w:val="24"/>
              </w:rPr>
            </w:pPr>
          </w:p>
        </w:tc>
        <w:tc>
          <w:tcPr>
            <w:tcW w:w="2395" w:type="dxa"/>
          </w:tcPr>
          <w:p w14:paraId="6255C66C" w14:textId="77777777" w:rsidR="00034313" w:rsidRPr="00FC6D34" w:rsidRDefault="00034313">
            <w:pPr>
              <w:rPr>
                <w:rFonts w:cs="Arial"/>
                <w:szCs w:val="24"/>
              </w:rPr>
            </w:pPr>
          </w:p>
        </w:tc>
        <w:tc>
          <w:tcPr>
            <w:tcW w:w="2689" w:type="dxa"/>
          </w:tcPr>
          <w:p w14:paraId="3EEC6971" w14:textId="1A705411" w:rsidR="00034313" w:rsidRPr="00FC6D34" w:rsidRDefault="00034313">
            <w:pPr>
              <w:rPr>
                <w:rFonts w:cs="Arial"/>
                <w:szCs w:val="24"/>
              </w:rPr>
            </w:pPr>
          </w:p>
        </w:tc>
      </w:tr>
      <w:tr w:rsidR="00034313" w:rsidRPr="00FC6D34" w14:paraId="11C01567" w14:textId="1B1F1659" w:rsidTr="00034313">
        <w:tc>
          <w:tcPr>
            <w:tcW w:w="2692" w:type="dxa"/>
          </w:tcPr>
          <w:p w14:paraId="369EE7BA" w14:textId="77777777" w:rsidR="00034313" w:rsidRPr="00FC6D34" w:rsidRDefault="00034313">
            <w:pPr>
              <w:rPr>
                <w:rFonts w:cs="Arial"/>
                <w:szCs w:val="24"/>
              </w:rPr>
            </w:pPr>
          </w:p>
        </w:tc>
        <w:tc>
          <w:tcPr>
            <w:tcW w:w="2680" w:type="dxa"/>
          </w:tcPr>
          <w:p w14:paraId="092CAB9B" w14:textId="77777777" w:rsidR="00034313" w:rsidRPr="00FC6D34" w:rsidRDefault="00034313">
            <w:pPr>
              <w:rPr>
                <w:rFonts w:cs="Arial"/>
                <w:szCs w:val="24"/>
              </w:rPr>
            </w:pPr>
          </w:p>
        </w:tc>
        <w:tc>
          <w:tcPr>
            <w:tcW w:w="2395" w:type="dxa"/>
          </w:tcPr>
          <w:p w14:paraId="4FB05BB1" w14:textId="77777777" w:rsidR="00034313" w:rsidRPr="00FC6D34" w:rsidRDefault="00034313">
            <w:pPr>
              <w:rPr>
                <w:rFonts w:cs="Arial"/>
                <w:szCs w:val="24"/>
              </w:rPr>
            </w:pPr>
          </w:p>
        </w:tc>
        <w:tc>
          <w:tcPr>
            <w:tcW w:w="2689" w:type="dxa"/>
          </w:tcPr>
          <w:p w14:paraId="12A92303" w14:textId="53611D5D" w:rsidR="00034313" w:rsidRPr="00FC6D34" w:rsidRDefault="00034313">
            <w:pPr>
              <w:rPr>
                <w:rFonts w:cs="Arial"/>
                <w:szCs w:val="24"/>
              </w:rPr>
            </w:pPr>
          </w:p>
        </w:tc>
      </w:tr>
    </w:tbl>
    <w:p w14:paraId="55AF4384" w14:textId="01B3626B" w:rsidR="00F2714A" w:rsidRPr="00FC6D34" w:rsidRDefault="00F2714A">
      <w:pPr>
        <w:rPr>
          <w:rFonts w:cs="Arial"/>
          <w:szCs w:val="24"/>
        </w:rPr>
      </w:pPr>
    </w:p>
    <w:p w14:paraId="59D34B7B" w14:textId="5277D3C2" w:rsidR="00034313" w:rsidRPr="00FC6D34" w:rsidRDefault="00A21CA2">
      <w:pPr>
        <w:rPr>
          <w:rFonts w:cs="Arial"/>
          <w:b/>
          <w:bCs/>
          <w:szCs w:val="24"/>
        </w:rPr>
      </w:pPr>
      <w:r w:rsidRPr="00FC6D34">
        <w:rPr>
          <w:rFonts w:cs="Arial"/>
          <w:b/>
          <w:bCs/>
          <w:szCs w:val="24"/>
        </w:rPr>
        <w:t xml:space="preserve">Outcome </w:t>
      </w:r>
    </w:p>
    <w:tbl>
      <w:tblPr>
        <w:tblStyle w:val="TableGrid"/>
        <w:tblW w:w="0" w:type="auto"/>
        <w:tblLook w:val="04A0" w:firstRow="1" w:lastRow="0" w:firstColumn="1" w:lastColumn="0" w:noHBand="0" w:noVBand="1"/>
      </w:tblPr>
      <w:tblGrid>
        <w:gridCol w:w="2830"/>
        <w:gridCol w:w="7626"/>
      </w:tblGrid>
      <w:tr w:rsidR="00A21CA2" w:rsidRPr="00FC6D34" w14:paraId="12800659" w14:textId="77777777" w:rsidTr="00793F3D">
        <w:tc>
          <w:tcPr>
            <w:tcW w:w="2830" w:type="dxa"/>
          </w:tcPr>
          <w:p w14:paraId="6943C72F" w14:textId="609CFF40" w:rsidR="00A21CA2" w:rsidRPr="00FC6D34" w:rsidRDefault="00B634F9">
            <w:pPr>
              <w:rPr>
                <w:rFonts w:cs="Arial"/>
                <w:szCs w:val="24"/>
              </w:rPr>
            </w:pPr>
            <w:r w:rsidRPr="00FC6D34">
              <w:rPr>
                <w:rFonts w:cs="Arial"/>
                <w:szCs w:val="24"/>
              </w:rPr>
              <w:t>Having considered all the relevant factors, the Best Interest Decision for the person is...</w:t>
            </w:r>
          </w:p>
        </w:tc>
        <w:tc>
          <w:tcPr>
            <w:tcW w:w="7626" w:type="dxa"/>
          </w:tcPr>
          <w:p w14:paraId="683D4B56" w14:textId="77777777" w:rsidR="00A21CA2" w:rsidRPr="00FC6D34" w:rsidRDefault="00A21CA2">
            <w:pPr>
              <w:rPr>
                <w:rFonts w:cs="Arial"/>
                <w:szCs w:val="24"/>
              </w:rPr>
            </w:pPr>
          </w:p>
        </w:tc>
      </w:tr>
      <w:tr w:rsidR="00A21CA2" w:rsidRPr="00FC6D34" w14:paraId="34C37BCA" w14:textId="77777777" w:rsidTr="00793F3D">
        <w:tc>
          <w:tcPr>
            <w:tcW w:w="2830" w:type="dxa"/>
          </w:tcPr>
          <w:p w14:paraId="54805195" w14:textId="2A197A5C" w:rsidR="00A21CA2" w:rsidRPr="00FC6D34" w:rsidRDefault="004501EA">
            <w:pPr>
              <w:rPr>
                <w:rFonts w:cs="Arial"/>
                <w:szCs w:val="24"/>
              </w:rPr>
            </w:pPr>
            <w:r w:rsidRPr="00FC6D34">
              <w:rPr>
                <w:rFonts w:cs="Arial"/>
                <w:szCs w:val="24"/>
              </w:rPr>
              <w:t>This decision will be reviewed on</w:t>
            </w:r>
          </w:p>
        </w:tc>
        <w:tc>
          <w:tcPr>
            <w:tcW w:w="7626" w:type="dxa"/>
          </w:tcPr>
          <w:p w14:paraId="59C6A562" w14:textId="77777777" w:rsidR="00A21CA2" w:rsidRPr="00FC6D34" w:rsidRDefault="00A21CA2">
            <w:pPr>
              <w:rPr>
                <w:rFonts w:cs="Arial"/>
                <w:szCs w:val="24"/>
              </w:rPr>
            </w:pPr>
          </w:p>
        </w:tc>
      </w:tr>
      <w:tr w:rsidR="004501EA" w:rsidRPr="00FC6D34" w14:paraId="427772CA" w14:textId="77777777" w:rsidTr="00793F3D">
        <w:tc>
          <w:tcPr>
            <w:tcW w:w="2830" w:type="dxa"/>
          </w:tcPr>
          <w:p w14:paraId="1B27C044" w14:textId="7161AB7B" w:rsidR="004501EA" w:rsidRPr="00FC6D34" w:rsidRDefault="00C27C50">
            <w:pPr>
              <w:rPr>
                <w:rFonts w:cs="Arial"/>
                <w:szCs w:val="24"/>
              </w:rPr>
            </w:pPr>
            <w:r w:rsidRPr="00FC6D34">
              <w:rPr>
                <w:rFonts w:cs="Arial"/>
                <w:szCs w:val="24"/>
              </w:rPr>
              <w:t>Disagreements</w:t>
            </w:r>
            <w:r w:rsidR="00793F3D" w:rsidRPr="00FC6D34">
              <w:rPr>
                <w:rFonts w:cs="Arial"/>
                <w:szCs w:val="24"/>
              </w:rPr>
              <w:t xml:space="preserve">: </w:t>
            </w:r>
            <w:r w:rsidRPr="00FC6D34">
              <w:rPr>
                <w:rFonts w:cs="Arial"/>
                <w:szCs w:val="24"/>
              </w:rPr>
              <w:br/>
              <w:t>Has there been a Best Interest strategy meeting?</w:t>
            </w:r>
          </w:p>
        </w:tc>
        <w:tc>
          <w:tcPr>
            <w:tcW w:w="7626" w:type="dxa"/>
          </w:tcPr>
          <w:p w14:paraId="203C57C3" w14:textId="77777777" w:rsidR="00793F3D" w:rsidRPr="00FC6D34" w:rsidRDefault="00793F3D" w:rsidP="00793F3D">
            <w:pPr>
              <w:rPr>
                <w:rFonts w:eastAsia="Times New Roman" w:cs="Arial"/>
                <w:i/>
                <w:iCs/>
                <w:color w:val="000000"/>
                <w:szCs w:val="24"/>
                <w:lang w:eastAsia="en-GB"/>
              </w:rPr>
            </w:pPr>
            <w:r w:rsidRPr="00FC6D34">
              <w:rPr>
                <w:rFonts w:eastAsia="Times New Roman" w:cs="Arial"/>
                <w:i/>
                <w:iCs/>
                <w:color w:val="000000"/>
                <w:szCs w:val="24"/>
                <w:lang w:eastAsia="en-GB"/>
              </w:rPr>
              <w:t>If there are any disagreements as to what is in the best interests of the person, a meeting must be held. Please detail all such disagreements.</w:t>
            </w:r>
          </w:p>
          <w:p w14:paraId="5F079F4F" w14:textId="77777777" w:rsidR="004501EA" w:rsidRPr="00FC6D34" w:rsidRDefault="004501EA">
            <w:pPr>
              <w:rPr>
                <w:rFonts w:cs="Arial"/>
                <w:szCs w:val="24"/>
              </w:rPr>
            </w:pPr>
          </w:p>
        </w:tc>
      </w:tr>
      <w:tr w:rsidR="00793F3D" w:rsidRPr="00FC6D34" w14:paraId="341E14F0" w14:textId="77777777" w:rsidTr="00793F3D">
        <w:tc>
          <w:tcPr>
            <w:tcW w:w="2830" w:type="dxa"/>
          </w:tcPr>
          <w:p w14:paraId="4B6CEF97" w14:textId="2826F092" w:rsidR="00793F3D" w:rsidRPr="00FC6D34" w:rsidRDefault="00793F3D">
            <w:pPr>
              <w:rPr>
                <w:rFonts w:cs="Arial"/>
                <w:szCs w:val="24"/>
              </w:rPr>
            </w:pPr>
            <w:r w:rsidRPr="00FC6D34">
              <w:rPr>
                <w:rFonts w:cs="Arial"/>
                <w:szCs w:val="24"/>
              </w:rPr>
              <w:t xml:space="preserve">Decision maker name </w:t>
            </w:r>
          </w:p>
        </w:tc>
        <w:tc>
          <w:tcPr>
            <w:tcW w:w="7626" w:type="dxa"/>
          </w:tcPr>
          <w:p w14:paraId="2D3061A0" w14:textId="77777777" w:rsidR="00793F3D" w:rsidRPr="00FC6D34" w:rsidRDefault="00793F3D" w:rsidP="00793F3D">
            <w:pPr>
              <w:rPr>
                <w:rFonts w:eastAsia="Times New Roman" w:cs="Arial"/>
                <w:i/>
                <w:iCs/>
                <w:color w:val="000000"/>
                <w:szCs w:val="24"/>
                <w:lang w:eastAsia="en-GB"/>
              </w:rPr>
            </w:pPr>
          </w:p>
        </w:tc>
      </w:tr>
      <w:tr w:rsidR="00793F3D" w:rsidRPr="00FC6D34" w14:paraId="295AE55B" w14:textId="77777777" w:rsidTr="00793F3D">
        <w:tc>
          <w:tcPr>
            <w:tcW w:w="2830" w:type="dxa"/>
          </w:tcPr>
          <w:p w14:paraId="2F56CC3D" w14:textId="665F45B7" w:rsidR="00793F3D" w:rsidRPr="00FC6D34" w:rsidRDefault="00793F3D">
            <w:pPr>
              <w:rPr>
                <w:rFonts w:cs="Arial"/>
                <w:szCs w:val="24"/>
              </w:rPr>
            </w:pPr>
            <w:r w:rsidRPr="00FC6D34">
              <w:rPr>
                <w:rFonts w:cs="Arial"/>
                <w:szCs w:val="24"/>
              </w:rPr>
              <w:t xml:space="preserve">Time and date of best </w:t>
            </w:r>
            <w:proofErr w:type="gramStart"/>
            <w:r w:rsidRPr="00FC6D34">
              <w:rPr>
                <w:rFonts w:cs="Arial"/>
                <w:szCs w:val="24"/>
              </w:rPr>
              <w:t>interests</w:t>
            </w:r>
            <w:proofErr w:type="gramEnd"/>
            <w:r w:rsidRPr="00FC6D34">
              <w:rPr>
                <w:rFonts w:cs="Arial"/>
                <w:szCs w:val="24"/>
              </w:rPr>
              <w:t xml:space="preserve"> decision being made </w:t>
            </w:r>
          </w:p>
        </w:tc>
        <w:tc>
          <w:tcPr>
            <w:tcW w:w="7626" w:type="dxa"/>
          </w:tcPr>
          <w:p w14:paraId="2FE61907" w14:textId="77777777" w:rsidR="00793F3D" w:rsidRPr="00FC6D34" w:rsidRDefault="00793F3D" w:rsidP="00793F3D">
            <w:pPr>
              <w:rPr>
                <w:rFonts w:eastAsia="Times New Roman" w:cs="Arial"/>
                <w:i/>
                <w:iCs/>
                <w:color w:val="000000"/>
                <w:szCs w:val="24"/>
                <w:lang w:eastAsia="en-GB"/>
              </w:rPr>
            </w:pPr>
          </w:p>
        </w:tc>
      </w:tr>
    </w:tbl>
    <w:p w14:paraId="5A039710" w14:textId="0B2EDA01" w:rsidR="00A21CA2" w:rsidRPr="00FC6D34" w:rsidRDefault="00A21CA2">
      <w:pPr>
        <w:rPr>
          <w:rFonts w:cs="Arial"/>
          <w:szCs w:val="24"/>
        </w:rPr>
      </w:pPr>
    </w:p>
    <w:p w14:paraId="1F6E0639" w14:textId="77777777" w:rsidR="00793F3D" w:rsidRPr="00A21CA2" w:rsidRDefault="00793F3D"/>
    <w:sectPr w:rsidR="00793F3D" w:rsidRPr="00A21CA2" w:rsidSect="00D21F9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1E90" w14:textId="77777777" w:rsidR="002C4CF7" w:rsidRDefault="002C4CF7" w:rsidP="00515965">
      <w:pPr>
        <w:spacing w:after="0" w:line="240" w:lineRule="auto"/>
      </w:pPr>
      <w:r>
        <w:separator/>
      </w:r>
    </w:p>
  </w:endnote>
  <w:endnote w:type="continuationSeparator" w:id="0">
    <w:p w14:paraId="51F42DD7" w14:textId="77777777" w:rsidR="002C4CF7" w:rsidRDefault="002C4CF7" w:rsidP="0051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035566"/>
      <w:docPartObj>
        <w:docPartGallery w:val="Page Numbers (Bottom of Page)"/>
        <w:docPartUnique/>
      </w:docPartObj>
    </w:sdtPr>
    <w:sdtEndPr/>
    <w:sdtContent>
      <w:sdt>
        <w:sdtPr>
          <w:id w:val="-1769616900"/>
          <w:docPartObj>
            <w:docPartGallery w:val="Page Numbers (Top of Page)"/>
            <w:docPartUnique/>
          </w:docPartObj>
        </w:sdtPr>
        <w:sdtEndPr/>
        <w:sdtContent>
          <w:p w14:paraId="60025C3A" w14:textId="0F3CEBCE" w:rsidR="002C4CF7" w:rsidRDefault="002C4CF7" w:rsidP="00F80DE2">
            <w:pPr>
              <w:pStyle w:val="Footer"/>
              <w:tabs>
                <w:tab w:val="clear" w:pos="4513"/>
                <w:tab w:val="clear" w:pos="9026"/>
                <w:tab w:val="right" w:pos="15309"/>
              </w:tabs>
              <w:jc w:val="right"/>
            </w:pP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7A8D" w14:textId="77777777" w:rsidR="002C4CF7" w:rsidRDefault="002C4CF7" w:rsidP="00515965">
      <w:pPr>
        <w:spacing w:after="0" w:line="240" w:lineRule="auto"/>
      </w:pPr>
      <w:r>
        <w:separator/>
      </w:r>
    </w:p>
  </w:footnote>
  <w:footnote w:type="continuationSeparator" w:id="0">
    <w:p w14:paraId="347AC2C7" w14:textId="77777777" w:rsidR="002C4CF7" w:rsidRDefault="002C4CF7" w:rsidP="00515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4ED"/>
    <w:multiLevelType w:val="multilevel"/>
    <w:tmpl w:val="07EC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B2582"/>
    <w:multiLevelType w:val="multilevel"/>
    <w:tmpl w:val="4A24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639F3"/>
    <w:multiLevelType w:val="multilevel"/>
    <w:tmpl w:val="CDB6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E5613"/>
    <w:multiLevelType w:val="multilevel"/>
    <w:tmpl w:val="BCF0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613F6"/>
    <w:multiLevelType w:val="multilevel"/>
    <w:tmpl w:val="D3A2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36F32"/>
    <w:multiLevelType w:val="multilevel"/>
    <w:tmpl w:val="2A0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9763F"/>
    <w:multiLevelType w:val="multilevel"/>
    <w:tmpl w:val="611A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2487E"/>
    <w:multiLevelType w:val="multilevel"/>
    <w:tmpl w:val="B458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F2C07"/>
    <w:multiLevelType w:val="multilevel"/>
    <w:tmpl w:val="7EEE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00FCF"/>
    <w:multiLevelType w:val="multilevel"/>
    <w:tmpl w:val="6352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A0193"/>
    <w:multiLevelType w:val="hybridMultilevel"/>
    <w:tmpl w:val="231C3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6B2542"/>
    <w:multiLevelType w:val="hybridMultilevel"/>
    <w:tmpl w:val="231C3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980989"/>
    <w:multiLevelType w:val="multilevel"/>
    <w:tmpl w:val="FA9C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761D78"/>
    <w:multiLevelType w:val="multilevel"/>
    <w:tmpl w:val="7660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0F215D"/>
    <w:multiLevelType w:val="hybridMultilevel"/>
    <w:tmpl w:val="71542ADA"/>
    <w:lvl w:ilvl="0" w:tplc="5BEA9A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EC5343"/>
    <w:multiLevelType w:val="multilevel"/>
    <w:tmpl w:val="CAD6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387091"/>
    <w:multiLevelType w:val="hybridMultilevel"/>
    <w:tmpl w:val="131A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5"/>
  </w:num>
  <w:num w:numId="5">
    <w:abstractNumId w:val="6"/>
  </w:num>
  <w:num w:numId="6">
    <w:abstractNumId w:val="3"/>
  </w:num>
  <w:num w:numId="7">
    <w:abstractNumId w:val="2"/>
  </w:num>
  <w:num w:numId="8">
    <w:abstractNumId w:val="7"/>
  </w:num>
  <w:num w:numId="9">
    <w:abstractNumId w:val="0"/>
  </w:num>
  <w:num w:numId="10">
    <w:abstractNumId w:val="9"/>
  </w:num>
  <w:num w:numId="11">
    <w:abstractNumId w:val="15"/>
  </w:num>
  <w:num w:numId="12">
    <w:abstractNumId w:val="8"/>
  </w:num>
  <w:num w:numId="13">
    <w:abstractNumId w:val="12"/>
  </w:num>
  <w:num w:numId="14">
    <w:abstractNumId w:val="10"/>
  </w:num>
  <w:num w:numId="15">
    <w:abstractNumId w:val="11"/>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86"/>
    <w:rsid w:val="0000267A"/>
    <w:rsid w:val="00012804"/>
    <w:rsid w:val="00034313"/>
    <w:rsid w:val="00040A70"/>
    <w:rsid w:val="00050844"/>
    <w:rsid w:val="00064020"/>
    <w:rsid w:val="00067ED3"/>
    <w:rsid w:val="0007024B"/>
    <w:rsid w:val="000763F5"/>
    <w:rsid w:val="00091086"/>
    <w:rsid w:val="00095B0B"/>
    <w:rsid w:val="00097308"/>
    <w:rsid w:val="000B7758"/>
    <w:rsid w:val="000D4F17"/>
    <w:rsid w:val="000E2F1B"/>
    <w:rsid w:val="001138F2"/>
    <w:rsid w:val="00122C92"/>
    <w:rsid w:val="001262DF"/>
    <w:rsid w:val="00131680"/>
    <w:rsid w:val="00137E7C"/>
    <w:rsid w:val="0014399B"/>
    <w:rsid w:val="00166A77"/>
    <w:rsid w:val="0017584A"/>
    <w:rsid w:val="001E518D"/>
    <w:rsid w:val="001E5C09"/>
    <w:rsid w:val="002521DF"/>
    <w:rsid w:val="002572E5"/>
    <w:rsid w:val="002956E3"/>
    <w:rsid w:val="002C4CF7"/>
    <w:rsid w:val="002D0386"/>
    <w:rsid w:val="002E634C"/>
    <w:rsid w:val="003078CE"/>
    <w:rsid w:val="003418EC"/>
    <w:rsid w:val="0036644D"/>
    <w:rsid w:val="003711AB"/>
    <w:rsid w:val="00373621"/>
    <w:rsid w:val="003863C8"/>
    <w:rsid w:val="00386B6A"/>
    <w:rsid w:val="003B5232"/>
    <w:rsid w:val="00403308"/>
    <w:rsid w:val="0040369E"/>
    <w:rsid w:val="004501EA"/>
    <w:rsid w:val="00456BEF"/>
    <w:rsid w:val="0046794E"/>
    <w:rsid w:val="00480A4F"/>
    <w:rsid w:val="00481F25"/>
    <w:rsid w:val="004873A0"/>
    <w:rsid w:val="00495667"/>
    <w:rsid w:val="004C78D4"/>
    <w:rsid w:val="004E3669"/>
    <w:rsid w:val="004E608B"/>
    <w:rsid w:val="00507BA6"/>
    <w:rsid w:val="00515965"/>
    <w:rsid w:val="00524742"/>
    <w:rsid w:val="005262BC"/>
    <w:rsid w:val="005334C2"/>
    <w:rsid w:val="005338E0"/>
    <w:rsid w:val="00535F93"/>
    <w:rsid w:val="00591E72"/>
    <w:rsid w:val="00594F34"/>
    <w:rsid w:val="005A05B0"/>
    <w:rsid w:val="005B4789"/>
    <w:rsid w:val="005C37ED"/>
    <w:rsid w:val="005E7121"/>
    <w:rsid w:val="005F7554"/>
    <w:rsid w:val="00602892"/>
    <w:rsid w:val="0062276B"/>
    <w:rsid w:val="00623C7E"/>
    <w:rsid w:val="00630B7E"/>
    <w:rsid w:val="00643196"/>
    <w:rsid w:val="006861CE"/>
    <w:rsid w:val="00686795"/>
    <w:rsid w:val="006909FB"/>
    <w:rsid w:val="006A248C"/>
    <w:rsid w:val="006A4156"/>
    <w:rsid w:val="006C1CA1"/>
    <w:rsid w:val="006D669D"/>
    <w:rsid w:val="006E5EC6"/>
    <w:rsid w:val="006E7117"/>
    <w:rsid w:val="0072378A"/>
    <w:rsid w:val="007320A4"/>
    <w:rsid w:val="007336F2"/>
    <w:rsid w:val="0073399B"/>
    <w:rsid w:val="00756104"/>
    <w:rsid w:val="00761D9D"/>
    <w:rsid w:val="00793F3D"/>
    <w:rsid w:val="007B4630"/>
    <w:rsid w:val="007F67AD"/>
    <w:rsid w:val="00823065"/>
    <w:rsid w:val="0083104C"/>
    <w:rsid w:val="00845F9B"/>
    <w:rsid w:val="00852143"/>
    <w:rsid w:val="00884D75"/>
    <w:rsid w:val="008B30D0"/>
    <w:rsid w:val="008D3C76"/>
    <w:rsid w:val="008E7708"/>
    <w:rsid w:val="008E78E3"/>
    <w:rsid w:val="008F3222"/>
    <w:rsid w:val="00931DB8"/>
    <w:rsid w:val="009351CD"/>
    <w:rsid w:val="0093766E"/>
    <w:rsid w:val="00957D92"/>
    <w:rsid w:val="0099106E"/>
    <w:rsid w:val="009A780D"/>
    <w:rsid w:val="009B0A8F"/>
    <w:rsid w:val="009C76AA"/>
    <w:rsid w:val="009C7C81"/>
    <w:rsid w:val="00A0602C"/>
    <w:rsid w:val="00A21CA2"/>
    <w:rsid w:val="00A27C9E"/>
    <w:rsid w:val="00A467C9"/>
    <w:rsid w:val="00A5607B"/>
    <w:rsid w:val="00A63408"/>
    <w:rsid w:val="00A63F14"/>
    <w:rsid w:val="00A67BAE"/>
    <w:rsid w:val="00A95005"/>
    <w:rsid w:val="00AC427B"/>
    <w:rsid w:val="00AF16E6"/>
    <w:rsid w:val="00AF3C10"/>
    <w:rsid w:val="00B112E5"/>
    <w:rsid w:val="00B46A26"/>
    <w:rsid w:val="00B634F9"/>
    <w:rsid w:val="00B71A35"/>
    <w:rsid w:val="00B74671"/>
    <w:rsid w:val="00BA0C97"/>
    <w:rsid w:val="00BA217C"/>
    <w:rsid w:val="00BA3D73"/>
    <w:rsid w:val="00BB7773"/>
    <w:rsid w:val="00BB7F1A"/>
    <w:rsid w:val="00C27C50"/>
    <w:rsid w:val="00C366CF"/>
    <w:rsid w:val="00C45CA3"/>
    <w:rsid w:val="00C46517"/>
    <w:rsid w:val="00C47985"/>
    <w:rsid w:val="00C61E0C"/>
    <w:rsid w:val="00C62FD2"/>
    <w:rsid w:val="00C63865"/>
    <w:rsid w:val="00CA1C3F"/>
    <w:rsid w:val="00CA7E4B"/>
    <w:rsid w:val="00CD276E"/>
    <w:rsid w:val="00CD3491"/>
    <w:rsid w:val="00CD5D46"/>
    <w:rsid w:val="00CE2249"/>
    <w:rsid w:val="00CF4905"/>
    <w:rsid w:val="00D052A1"/>
    <w:rsid w:val="00D21F96"/>
    <w:rsid w:val="00D30769"/>
    <w:rsid w:val="00D62005"/>
    <w:rsid w:val="00D660D6"/>
    <w:rsid w:val="00D66BED"/>
    <w:rsid w:val="00D71320"/>
    <w:rsid w:val="00DB20B1"/>
    <w:rsid w:val="00DB691D"/>
    <w:rsid w:val="00DD010E"/>
    <w:rsid w:val="00DD1E4E"/>
    <w:rsid w:val="00DD598B"/>
    <w:rsid w:val="00DE5CC6"/>
    <w:rsid w:val="00E20C76"/>
    <w:rsid w:val="00E343EF"/>
    <w:rsid w:val="00E35C93"/>
    <w:rsid w:val="00E71A53"/>
    <w:rsid w:val="00EA10E0"/>
    <w:rsid w:val="00EE3295"/>
    <w:rsid w:val="00EF01C3"/>
    <w:rsid w:val="00F2714A"/>
    <w:rsid w:val="00F6104F"/>
    <w:rsid w:val="00F63BD0"/>
    <w:rsid w:val="00F733EA"/>
    <w:rsid w:val="00F80DE2"/>
    <w:rsid w:val="00F850B7"/>
    <w:rsid w:val="00F861CF"/>
    <w:rsid w:val="00F95711"/>
    <w:rsid w:val="00FA1C54"/>
    <w:rsid w:val="00FA2C81"/>
    <w:rsid w:val="00FC039A"/>
    <w:rsid w:val="00FC2A86"/>
    <w:rsid w:val="00FC6D34"/>
    <w:rsid w:val="00FD02A4"/>
    <w:rsid w:val="00FD2C6B"/>
    <w:rsid w:val="00FD5CD7"/>
    <w:rsid w:val="00FF4F08"/>
    <w:rsid w:val="00FF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F52D"/>
  <w15:chartTrackingRefBased/>
  <w15:docId w15:val="{70488EEE-23A2-4727-A695-CEBCFF34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E0C"/>
  </w:style>
  <w:style w:type="paragraph" w:styleId="Heading1">
    <w:name w:val="heading 1"/>
    <w:basedOn w:val="Normal"/>
    <w:next w:val="Normal"/>
    <w:link w:val="Heading1Char"/>
    <w:uiPriority w:val="9"/>
    <w:qFormat/>
    <w:rsid w:val="00CD3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FD2"/>
    <w:rPr>
      <w:strike w:val="0"/>
      <w:dstrike w:val="0"/>
      <w:color w:val="000080"/>
      <w:u w:val="none"/>
      <w:effect w:val="none"/>
    </w:rPr>
  </w:style>
  <w:style w:type="paragraph" w:styleId="NormalWeb">
    <w:name w:val="Normal (Web)"/>
    <w:basedOn w:val="Normal"/>
    <w:uiPriority w:val="99"/>
    <w:unhideWhenUsed/>
    <w:rsid w:val="00C62FD2"/>
    <w:pPr>
      <w:spacing w:after="0"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C62FD2"/>
    <w:rPr>
      <w:color w:val="954F72" w:themeColor="followedHyperlink"/>
      <w:u w:val="single"/>
    </w:rPr>
  </w:style>
  <w:style w:type="paragraph" w:styleId="ListParagraph">
    <w:name w:val="List Paragraph"/>
    <w:basedOn w:val="Normal"/>
    <w:uiPriority w:val="34"/>
    <w:qFormat/>
    <w:rsid w:val="005262BC"/>
    <w:pPr>
      <w:ind w:left="720"/>
      <w:contextualSpacing/>
    </w:pPr>
  </w:style>
  <w:style w:type="character" w:customStyle="1" w:styleId="Heading1Char">
    <w:name w:val="Heading 1 Char"/>
    <w:basedOn w:val="DefaultParagraphFont"/>
    <w:link w:val="Heading1"/>
    <w:uiPriority w:val="9"/>
    <w:rsid w:val="00CD3491"/>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CD3491"/>
    <w:rPr>
      <w:b/>
      <w:bCs/>
    </w:rPr>
  </w:style>
  <w:style w:type="character" w:styleId="UnresolvedMention">
    <w:name w:val="Unresolved Mention"/>
    <w:basedOn w:val="DefaultParagraphFont"/>
    <w:uiPriority w:val="99"/>
    <w:semiHidden/>
    <w:unhideWhenUsed/>
    <w:rsid w:val="00CD3491"/>
    <w:rPr>
      <w:color w:val="808080"/>
      <w:shd w:val="clear" w:color="auto" w:fill="E6E6E6"/>
    </w:rPr>
  </w:style>
  <w:style w:type="paragraph" w:styleId="Header">
    <w:name w:val="header"/>
    <w:basedOn w:val="Normal"/>
    <w:link w:val="HeaderChar"/>
    <w:uiPriority w:val="99"/>
    <w:unhideWhenUsed/>
    <w:rsid w:val="0051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965"/>
  </w:style>
  <w:style w:type="paragraph" w:styleId="Footer">
    <w:name w:val="footer"/>
    <w:basedOn w:val="Normal"/>
    <w:link w:val="FooterChar"/>
    <w:uiPriority w:val="99"/>
    <w:unhideWhenUsed/>
    <w:rsid w:val="0051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965"/>
  </w:style>
  <w:style w:type="paragraph" w:styleId="BalloonText">
    <w:name w:val="Balloon Text"/>
    <w:basedOn w:val="Normal"/>
    <w:link w:val="BalloonTextChar"/>
    <w:uiPriority w:val="99"/>
    <w:semiHidden/>
    <w:unhideWhenUsed/>
    <w:rsid w:val="00122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186">
      <w:bodyDiv w:val="1"/>
      <w:marLeft w:val="0"/>
      <w:marRight w:val="0"/>
      <w:marTop w:val="0"/>
      <w:marBottom w:val="0"/>
      <w:divBdr>
        <w:top w:val="none" w:sz="0" w:space="0" w:color="auto"/>
        <w:left w:val="none" w:sz="0" w:space="0" w:color="auto"/>
        <w:bottom w:val="none" w:sz="0" w:space="0" w:color="auto"/>
        <w:right w:val="none" w:sz="0" w:space="0" w:color="auto"/>
      </w:divBdr>
      <w:divsChild>
        <w:div w:id="1864901915">
          <w:marLeft w:val="0"/>
          <w:marRight w:val="0"/>
          <w:marTop w:val="0"/>
          <w:marBottom w:val="0"/>
          <w:divBdr>
            <w:top w:val="none" w:sz="0" w:space="0" w:color="auto"/>
            <w:left w:val="none" w:sz="0" w:space="0" w:color="auto"/>
            <w:bottom w:val="none" w:sz="0" w:space="0" w:color="auto"/>
            <w:right w:val="none" w:sz="0" w:space="0" w:color="auto"/>
          </w:divBdr>
          <w:divsChild>
            <w:div w:id="4440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134">
      <w:bodyDiv w:val="1"/>
      <w:marLeft w:val="0"/>
      <w:marRight w:val="0"/>
      <w:marTop w:val="0"/>
      <w:marBottom w:val="0"/>
      <w:divBdr>
        <w:top w:val="none" w:sz="0" w:space="0" w:color="auto"/>
        <w:left w:val="none" w:sz="0" w:space="0" w:color="auto"/>
        <w:bottom w:val="none" w:sz="0" w:space="0" w:color="auto"/>
        <w:right w:val="none" w:sz="0" w:space="0" w:color="auto"/>
      </w:divBdr>
      <w:divsChild>
        <w:div w:id="57478608">
          <w:marLeft w:val="0"/>
          <w:marRight w:val="0"/>
          <w:marTop w:val="0"/>
          <w:marBottom w:val="0"/>
          <w:divBdr>
            <w:top w:val="none" w:sz="0" w:space="0" w:color="auto"/>
            <w:left w:val="none" w:sz="0" w:space="0" w:color="auto"/>
            <w:bottom w:val="none" w:sz="0" w:space="0" w:color="auto"/>
            <w:right w:val="none" w:sz="0" w:space="0" w:color="auto"/>
          </w:divBdr>
          <w:divsChild>
            <w:div w:id="1777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4415">
      <w:bodyDiv w:val="1"/>
      <w:marLeft w:val="0"/>
      <w:marRight w:val="0"/>
      <w:marTop w:val="0"/>
      <w:marBottom w:val="0"/>
      <w:divBdr>
        <w:top w:val="none" w:sz="0" w:space="0" w:color="auto"/>
        <w:left w:val="none" w:sz="0" w:space="0" w:color="auto"/>
        <w:bottom w:val="none" w:sz="0" w:space="0" w:color="auto"/>
        <w:right w:val="none" w:sz="0" w:space="0" w:color="auto"/>
      </w:divBdr>
      <w:divsChild>
        <w:div w:id="1163396086">
          <w:marLeft w:val="0"/>
          <w:marRight w:val="0"/>
          <w:marTop w:val="0"/>
          <w:marBottom w:val="0"/>
          <w:divBdr>
            <w:top w:val="none" w:sz="0" w:space="0" w:color="auto"/>
            <w:left w:val="none" w:sz="0" w:space="0" w:color="auto"/>
            <w:bottom w:val="none" w:sz="0" w:space="0" w:color="auto"/>
            <w:right w:val="none" w:sz="0" w:space="0" w:color="auto"/>
          </w:divBdr>
          <w:divsChild>
            <w:div w:id="17926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7344">
      <w:bodyDiv w:val="1"/>
      <w:marLeft w:val="0"/>
      <w:marRight w:val="0"/>
      <w:marTop w:val="0"/>
      <w:marBottom w:val="0"/>
      <w:divBdr>
        <w:top w:val="none" w:sz="0" w:space="0" w:color="auto"/>
        <w:left w:val="none" w:sz="0" w:space="0" w:color="auto"/>
        <w:bottom w:val="none" w:sz="0" w:space="0" w:color="auto"/>
        <w:right w:val="none" w:sz="0" w:space="0" w:color="auto"/>
      </w:divBdr>
      <w:divsChild>
        <w:div w:id="1071775814">
          <w:marLeft w:val="0"/>
          <w:marRight w:val="0"/>
          <w:marTop w:val="0"/>
          <w:marBottom w:val="0"/>
          <w:divBdr>
            <w:top w:val="none" w:sz="0" w:space="0" w:color="auto"/>
            <w:left w:val="none" w:sz="0" w:space="0" w:color="auto"/>
            <w:bottom w:val="none" w:sz="0" w:space="0" w:color="auto"/>
            <w:right w:val="none" w:sz="0" w:space="0" w:color="auto"/>
          </w:divBdr>
          <w:divsChild>
            <w:div w:id="16278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375">
      <w:bodyDiv w:val="1"/>
      <w:marLeft w:val="0"/>
      <w:marRight w:val="0"/>
      <w:marTop w:val="0"/>
      <w:marBottom w:val="0"/>
      <w:divBdr>
        <w:top w:val="none" w:sz="0" w:space="0" w:color="auto"/>
        <w:left w:val="none" w:sz="0" w:space="0" w:color="auto"/>
        <w:bottom w:val="none" w:sz="0" w:space="0" w:color="auto"/>
        <w:right w:val="none" w:sz="0" w:space="0" w:color="auto"/>
      </w:divBdr>
      <w:divsChild>
        <w:div w:id="774373683">
          <w:marLeft w:val="0"/>
          <w:marRight w:val="0"/>
          <w:marTop w:val="0"/>
          <w:marBottom w:val="0"/>
          <w:divBdr>
            <w:top w:val="none" w:sz="0" w:space="0" w:color="auto"/>
            <w:left w:val="none" w:sz="0" w:space="0" w:color="auto"/>
            <w:bottom w:val="none" w:sz="0" w:space="0" w:color="auto"/>
            <w:right w:val="none" w:sz="0" w:space="0" w:color="auto"/>
          </w:divBdr>
          <w:divsChild>
            <w:div w:id="4845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0273">
      <w:bodyDiv w:val="1"/>
      <w:marLeft w:val="0"/>
      <w:marRight w:val="0"/>
      <w:marTop w:val="0"/>
      <w:marBottom w:val="0"/>
      <w:divBdr>
        <w:top w:val="none" w:sz="0" w:space="0" w:color="auto"/>
        <w:left w:val="none" w:sz="0" w:space="0" w:color="auto"/>
        <w:bottom w:val="none" w:sz="0" w:space="0" w:color="auto"/>
        <w:right w:val="none" w:sz="0" w:space="0" w:color="auto"/>
      </w:divBdr>
      <w:divsChild>
        <w:div w:id="2137600567">
          <w:marLeft w:val="0"/>
          <w:marRight w:val="0"/>
          <w:marTop w:val="0"/>
          <w:marBottom w:val="0"/>
          <w:divBdr>
            <w:top w:val="none" w:sz="0" w:space="0" w:color="auto"/>
            <w:left w:val="none" w:sz="0" w:space="0" w:color="auto"/>
            <w:bottom w:val="none" w:sz="0" w:space="0" w:color="auto"/>
            <w:right w:val="none" w:sz="0" w:space="0" w:color="auto"/>
          </w:divBdr>
          <w:divsChild>
            <w:div w:id="5488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8379">
      <w:bodyDiv w:val="1"/>
      <w:marLeft w:val="0"/>
      <w:marRight w:val="0"/>
      <w:marTop w:val="0"/>
      <w:marBottom w:val="0"/>
      <w:divBdr>
        <w:top w:val="none" w:sz="0" w:space="0" w:color="auto"/>
        <w:left w:val="none" w:sz="0" w:space="0" w:color="auto"/>
        <w:bottom w:val="none" w:sz="0" w:space="0" w:color="auto"/>
        <w:right w:val="none" w:sz="0" w:space="0" w:color="auto"/>
      </w:divBdr>
      <w:divsChild>
        <w:div w:id="2002855822">
          <w:marLeft w:val="0"/>
          <w:marRight w:val="0"/>
          <w:marTop w:val="0"/>
          <w:marBottom w:val="0"/>
          <w:divBdr>
            <w:top w:val="none" w:sz="0" w:space="0" w:color="auto"/>
            <w:left w:val="none" w:sz="0" w:space="0" w:color="auto"/>
            <w:bottom w:val="none" w:sz="0" w:space="0" w:color="auto"/>
            <w:right w:val="none" w:sz="0" w:space="0" w:color="auto"/>
          </w:divBdr>
          <w:divsChild>
            <w:div w:id="18962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1557">
      <w:bodyDiv w:val="1"/>
      <w:marLeft w:val="0"/>
      <w:marRight w:val="0"/>
      <w:marTop w:val="0"/>
      <w:marBottom w:val="0"/>
      <w:divBdr>
        <w:top w:val="none" w:sz="0" w:space="0" w:color="auto"/>
        <w:left w:val="none" w:sz="0" w:space="0" w:color="auto"/>
        <w:bottom w:val="none" w:sz="0" w:space="0" w:color="auto"/>
        <w:right w:val="none" w:sz="0" w:space="0" w:color="auto"/>
      </w:divBdr>
      <w:divsChild>
        <w:div w:id="104543132">
          <w:marLeft w:val="0"/>
          <w:marRight w:val="0"/>
          <w:marTop w:val="0"/>
          <w:marBottom w:val="0"/>
          <w:divBdr>
            <w:top w:val="none" w:sz="0" w:space="0" w:color="auto"/>
            <w:left w:val="none" w:sz="0" w:space="0" w:color="auto"/>
            <w:bottom w:val="none" w:sz="0" w:space="0" w:color="auto"/>
            <w:right w:val="none" w:sz="0" w:space="0" w:color="auto"/>
          </w:divBdr>
          <w:divsChild>
            <w:div w:id="14798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1938">
      <w:bodyDiv w:val="1"/>
      <w:marLeft w:val="0"/>
      <w:marRight w:val="0"/>
      <w:marTop w:val="0"/>
      <w:marBottom w:val="0"/>
      <w:divBdr>
        <w:top w:val="none" w:sz="0" w:space="0" w:color="auto"/>
        <w:left w:val="none" w:sz="0" w:space="0" w:color="auto"/>
        <w:bottom w:val="none" w:sz="0" w:space="0" w:color="auto"/>
        <w:right w:val="none" w:sz="0" w:space="0" w:color="auto"/>
      </w:divBdr>
      <w:divsChild>
        <w:div w:id="197132645">
          <w:marLeft w:val="0"/>
          <w:marRight w:val="0"/>
          <w:marTop w:val="0"/>
          <w:marBottom w:val="0"/>
          <w:divBdr>
            <w:top w:val="none" w:sz="0" w:space="0" w:color="auto"/>
            <w:left w:val="none" w:sz="0" w:space="0" w:color="auto"/>
            <w:bottom w:val="none" w:sz="0" w:space="0" w:color="auto"/>
            <w:right w:val="none" w:sz="0" w:space="0" w:color="auto"/>
          </w:divBdr>
          <w:divsChild>
            <w:div w:id="9504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6765">
      <w:bodyDiv w:val="1"/>
      <w:marLeft w:val="0"/>
      <w:marRight w:val="0"/>
      <w:marTop w:val="0"/>
      <w:marBottom w:val="0"/>
      <w:divBdr>
        <w:top w:val="none" w:sz="0" w:space="0" w:color="auto"/>
        <w:left w:val="none" w:sz="0" w:space="0" w:color="auto"/>
        <w:bottom w:val="none" w:sz="0" w:space="0" w:color="auto"/>
        <w:right w:val="none" w:sz="0" w:space="0" w:color="auto"/>
      </w:divBdr>
      <w:divsChild>
        <w:div w:id="1673334622">
          <w:marLeft w:val="0"/>
          <w:marRight w:val="0"/>
          <w:marTop w:val="0"/>
          <w:marBottom w:val="0"/>
          <w:divBdr>
            <w:top w:val="none" w:sz="0" w:space="0" w:color="auto"/>
            <w:left w:val="none" w:sz="0" w:space="0" w:color="auto"/>
            <w:bottom w:val="none" w:sz="0" w:space="0" w:color="auto"/>
            <w:right w:val="none" w:sz="0" w:space="0" w:color="auto"/>
          </w:divBdr>
          <w:divsChild>
            <w:div w:id="10074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223">
      <w:bodyDiv w:val="1"/>
      <w:marLeft w:val="0"/>
      <w:marRight w:val="0"/>
      <w:marTop w:val="0"/>
      <w:marBottom w:val="0"/>
      <w:divBdr>
        <w:top w:val="none" w:sz="0" w:space="0" w:color="auto"/>
        <w:left w:val="none" w:sz="0" w:space="0" w:color="auto"/>
        <w:bottom w:val="none" w:sz="0" w:space="0" w:color="auto"/>
        <w:right w:val="none" w:sz="0" w:space="0" w:color="auto"/>
      </w:divBdr>
      <w:divsChild>
        <w:div w:id="1517502863">
          <w:marLeft w:val="0"/>
          <w:marRight w:val="0"/>
          <w:marTop w:val="0"/>
          <w:marBottom w:val="0"/>
          <w:divBdr>
            <w:top w:val="none" w:sz="0" w:space="0" w:color="auto"/>
            <w:left w:val="none" w:sz="0" w:space="0" w:color="auto"/>
            <w:bottom w:val="none" w:sz="0" w:space="0" w:color="auto"/>
            <w:right w:val="none" w:sz="0" w:space="0" w:color="auto"/>
          </w:divBdr>
          <w:divsChild>
            <w:div w:id="16949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676">
      <w:bodyDiv w:val="1"/>
      <w:marLeft w:val="0"/>
      <w:marRight w:val="0"/>
      <w:marTop w:val="0"/>
      <w:marBottom w:val="0"/>
      <w:divBdr>
        <w:top w:val="none" w:sz="0" w:space="0" w:color="auto"/>
        <w:left w:val="none" w:sz="0" w:space="0" w:color="auto"/>
        <w:bottom w:val="none" w:sz="0" w:space="0" w:color="auto"/>
        <w:right w:val="none" w:sz="0" w:space="0" w:color="auto"/>
      </w:divBdr>
      <w:divsChild>
        <w:div w:id="200556976">
          <w:marLeft w:val="0"/>
          <w:marRight w:val="0"/>
          <w:marTop w:val="0"/>
          <w:marBottom w:val="0"/>
          <w:divBdr>
            <w:top w:val="none" w:sz="0" w:space="0" w:color="auto"/>
            <w:left w:val="none" w:sz="0" w:space="0" w:color="auto"/>
            <w:bottom w:val="none" w:sz="0" w:space="0" w:color="auto"/>
            <w:right w:val="none" w:sz="0" w:space="0" w:color="auto"/>
          </w:divBdr>
          <w:divsChild>
            <w:div w:id="4173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90480">
      <w:bodyDiv w:val="1"/>
      <w:marLeft w:val="0"/>
      <w:marRight w:val="0"/>
      <w:marTop w:val="0"/>
      <w:marBottom w:val="0"/>
      <w:divBdr>
        <w:top w:val="none" w:sz="0" w:space="0" w:color="auto"/>
        <w:left w:val="none" w:sz="0" w:space="0" w:color="auto"/>
        <w:bottom w:val="none" w:sz="0" w:space="0" w:color="auto"/>
        <w:right w:val="none" w:sz="0" w:space="0" w:color="auto"/>
      </w:divBdr>
      <w:divsChild>
        <w:div w:id="163864163">
          <w:marLeft w:val="0"/>
          <w:marRight w:val="0"/>
          <w:marTop w:val="0"/>
          <w:marBottom w:val="0"/>
          <w:divBdr>
            <w:top w:val="none" w:sz="0" w:space="0" w:color="auto"/>
            <w:left w:val="none" w:sz="0" w:space="0" w:color="auto"/>
            <w:bottom w:val="none" w:sz="0" w:space="0" w:color="auto"/>
            <w:right w:val="none" w:sz="0" w:space="0" w:color="auto"/>
          </w:divBdr>
          <w:divsChild>
            <w:div w:id="1799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6939">
      <w:bodyDiv w:val="1"/>
      <w:marLeft w:val="0"/>
      <w:marRight w:val="0"/>
      <w:marTop w:val="0"/>
      <w:marBottom w:val="0"/>
      <w:divBdr>
        <w:top w:val="none" w:sz="0" w:space="0" w:color="auto"/>
        <w:left w:val="none" w:sz="0" w:space="0" w:color="auto"/>
        <w:bottom w:val="none" w:sz="0" w:space="0" w:color="auto"/>
        <w:right w:val="none" w:sz="0" w:space="0" w:color="auto"/>
      </w:divBdr>
      <w:divsChild>
        <w:div w:id="1017344622">
          <w:marLeft w:val="0"/>
          <w:marRight w:val="0"/>
          <w:marTop w:val="0"/>
          <w:marBottom w:val="0"/>
          <w:divBdr>
            <w:top w:val="none" w:sz="0" w:space="0" w:color="auto"/>
            <w:left w:val="none" w:sz="0" w:space="0" w:color="auto"/>
            <w:bottom w:val="none" w:sz="0" w:space="0" w:color="auto"/>
            <w:right w:val="none" w:sz="0" w:space="0" w:color="auto"/>
          </w:divBdr>
          <w:divsChild>
            <w:div w:id="9299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9311">
      <w:bodyDiv w:val="1"/>
      <w:marLeft w:val="0"/>
      <w:marRight w:val="0"/>
      <w:marTop w:val="0"/>
      <w:marBottom w:val="0"/>
      <w:divBdr>
        <w:top w:val="none" w:sz="0" w:space="0" w:color="auto"/>
        <w:left w:val="none" w:sz="0" w:space="0" w:color="auto"/>
        <w:bottom w:val="none" w:sz="0" w:space="0" w:color="auto"/>
        <w:right w:val="none" w:sz="0" w:space="0" w:color="auto"/>
      </w:divBdr>
      <w:divsChild>
        <w:div w:id="4720478">
          <w:marLeft w:val="0"/>
          <w:marRight w:val="0"/>
          <w:marTop w:val="0"/>
          <w:marBottom w:val="0"/>
          <w:divBdr>
            <w:top w:val="none" w:sz="0" w:space="0" w:color="auto"/>
            <w:left w:val="none" w:sz="0" w:space="0" w:color="auto"/>
            <w:bottom w:val="none" w:sz="0" w:space="0" w:color="auto"/>
            <w:right w:val="none" w:sz="0" w:space="0" w:color="auto"/>
          </w:divBdr>
          <w:divsChild>
            <w:div w:id="2308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31170">
      <w:bodyDiv w:val="1"/>
      <w:marLeft w:val="0"/>
      <w:marRight w:val="0"/>
      <w:marTop w:val="0"/>
      <w:marBottom w:val="0"/>
      <w:divBdr>
        <w:top w:val="none" w:sz="0" w:space="0" w:color="auto"/>
        <w:left w:val="none" w:sz="0" w:space="0" w:color="auto"/>
        <w:bottom w:val="none" w:sz="0" w:space="0" w:color="auto"/>
        <w:right w:val="none" w:sz="0" w:space="0" w:color="auto"/>
      </w:divBdr>
      <w:divsChild>
        <w:div w:id="1976134835">
          <w:marLeft w:val="0"/>
          <w:marRight w:val="0"/>
          <w:marTop w:val="0"/>
          <w:marBottom w:val="0"/>
          <w:divBdr>
            <w:top w:val="none" w:sz="0" w:space="0" w:color="auto"/>
            <w:left w:val="none" w:sz="0" w:space="0" w:color="auto"/>
            <w:bottom w:val="none" w:sz="0" w:space="0" w:color="auto"/>
            <w:right w:val="none" w:sz="0" w:space="0" w:color="auto"/>
          </w:divBdr>
          <w:divsChild>
            <w:div w:id="236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09638">
      <w:bodyDiv w:val="1"/>
      <w:marLeft w:val="0"/>
      <w:marRight w:val="0"/>
      <w:marTop w:val="0"/>
      <w:marBottom w:val="0"/>
      <w:divBdr>
        <w:top w:val="none" w:sz="0" w:space="0" w:color="auto"/>
        <w:left w:val="none" w:sz="0" w:space="0" w:color="auto"/>
        <w:bottom w:val="none" w:sz="0" w:space="0" w:color="auto"/>
        <w:right w:val="none" w:sz="0" w:space="0" w:color="auto"/>
      </w:divBdr>
      <w:divsChild>
        <w:div w:id="704254461">
          <w:marLeft w:val="0"/>
          <w:marRight w:val="0"/>
          <w:marTop w:val="0"/>
          <w:marBottom w:val="0"/>
          <w:divBdr>
            <w:top w:val="none" w:sz="0" w:space="0" w:color="auto"/>
            <w:left w:val="none" w:sz="0" w:space="0" w:color="auto"/>
            <w:bottom w:val="none" w:sz="0" w:space="0" w:color="auto"/>
            <w:right w:val="none" w:sz="0" w:space="0" w:color="auto"/>
          </w:divBdr>
          <w:divsChild>
            <w:div w:id="14029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6628">
      <w:bodyDiv w:val="1"/>
      <w:marLeft w:val="0"/>
      <w:marRight w:val="0"/>
      <w:marTop w:val="0"/>
      <w:marBottom w:val="0"/>
      <w:divBdr>
        <w:top w:val="none" w:sz="0" w:space="0" w:color="auto"/>
        <w:left w:val="none" w:sz="0" w:space="0" w:color="auto"/>
        <w:bottom w:val="none" w:sz="0" w:space="0" w:color="auto"/>
        <w:right w:val="none" w:sz="0" w:space="0" w:color="auto"/>
      </w:divBdr>
      <w:divsChild>
        <w:div w:id="1748766795">
          <w:marLeft w:val="0"/>
          <w:marRight w:val="0"/>
          <w:marTop w:val="0"/>
          <w:marBottom w:val="0"/>
          <w:divBdr>
            <w:top w:val="none" w:sz="0" w:space="0" w:color="auto"/>
            <w:left w:val="none" w:sz="0" w:space="0" w:color="auto"/>
            <w:bottom w:val="none" w:sz="0" w:space="0" w:color="auto"/>
            <w:right w:val="none" w:sz="0" w:space="0" w:color="auto"/>
          </w:divBdr>
          <w:divsChild>
            <w:div w:id="1802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3493">
      <w:bodyDiv w:val="1"/>
      <w:marLeft w:val="0"/>
      <w:marRight w:val="0"/>
      <w:marTop w:val="0"/>
      <w:marBottom w:val="0"/>
      <w:divBdr>
        <w:top w:val="none" w:sz="0" w:space="0" w:color="auto"/>
        <w:left w:val="none" w:sz="0" w:space="0" w:color="auto"/>
        <w:bottom w:val="none" w:sz="0" w:space="0" w:color="auto"/>
        <w:right w:val="none" w:sz="0" w:space="0" w:color="auto"/>
      </w:divBdr>
      <w:divsChild>
        <w:div w:id="1959334457">
          <w:marLeft w:val="0"/>
          <w:marRight w:val="0"/>
          <w:marTop w:val="0"/>
          <w:marBottom w:val="0"/>
          <w:divBdr>
            <w:top w:val="none" w:sz="0" w:space="0" w:color="auto"/>
            <w:left w:val="none" w:sz="0" w:space="0" w:color="auto"/>
            <w:bottom w:val="none" w:sz="0" w:space="0" w:color="auto"/>
            <w:right w:val="none" w:sz="0" w:space="0" w:color="auto"/>
          </w:divBdr>
          <w:divsChild>
            <w:div w:id="4999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1898">
      <w:bodyDiv w:val="1"/>
      <w:marLeft w:val="0"/>
      <w:marRight w:val="0"/>
      <w:marTop w:val="0"/>
      <w:marBottom w:val="0"/>
      <w:divBdr>
        <w:top w:val="none" w:sz="0" w:space="0" w:color="auto"/>
        <w:left w:val="none" w:sz="0" w:space="0" w:color="auto"/>
        <w:bottom w:val="none" w:sz="0" w:space="0" w:color="auto"/>
        <w:right w:val="none" w:sz="0" w:space="0" w:color="auto"/>
      </w:divBdr>
      <w:divsChild>
        <w:div w:id="699283988">
          <w:marLeft w:val="0"/>
          <w:marRight w:val="0"/>
          <w:marTop w:val="0"/>
          <w:marBottom w:val="0"/>
          <w:divBdr>
            <w:top w:val="none" w:sz="0" w:space="0" w:color="auto"/>
            <w:left w:val="none" w:sz="0" w:space="0" w:color="auto"/>
            <w:bottom w:val="none" w:sz="0" w:space="0" w:color="auto"/>
            <w:right w:val="none" w:sz="0" w:space="0" w:color="auto"/>
          </w:divBdr>
          <w:divsChild>
            <w:div w:id="6201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2799">
      <w:bodyDiv w:val="1"/>
      <w:marLeft w:val="0"/>
      <w:marRight w:val="0"/>
      <w:marTop w:val="0"/>
      <w:marBottom w:val="0"/>
      <w:divBdr>
        <w:top w:val="none" w:sz="0" w:space="0" w:color="auto"/>
        <w:left w:val="none" w:sz="0" w:space="0" w:color="auto"/>
        <w:bottom w:val="none" w:sz="0" w:space="0" w:color="auto"/>
        <w:right w:val="none" w:sz="0" w:space="0" w:color="auto"/>
      </w:divBdr>
      <w:divsChild>
        <w:div w:id="1735348995">
          <w:marLeft w:val="0"/>
          <w:marRight w:val="0"/>
          <w:marTop w:val="0"/>
          <w:marBottom w:val="0"/>
          <w:divBdr>
            <w:top w:val="none" w:sz="0" w:space="0" w:color="auto"/>
            <w:left w:val="none" w:sz="0" w:space="0" w:color="auto"/>
            <w:bottom w:val="none" w:sz="0" w:space="0" w:color="auto"/>
            <w:right w:val="none" w:sz="0" w:space="0" w:color="auto"/>
          </w:divBdr>
          <w:divsChild>
            <w:div w:id="5310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7179">
      <w:bodyDiv w:val="1"/>
      <w:marLeft w:val="0"/>
      <w:marRight w:val="0"/>
      <w:marTop w:val="0"/>
      <w:marBottom w:val="0"/>
      <w:divBdr>
        <w:top w:val="none" w:sz="0" w:space="0" w:color="auto"/>
        <w:left w:val="none" w:sz="0" w:space="0" w:color="auto"/>
        <w:bottom w:val="none" w:sz="0" w:space="0" w:color="auto"/>
        <w:right w:val="none" w:sz="0" w:space="0" w:color="auto"/>
      </w:divBdr>
      <w:divsChild>
        <w:div w:id="449469935">
          <w:marLeft w:val="0"/>
          <w:marRight w:val="0"/>
          <w:marTop w:val="0"/>
          <w:marBottom w:val="0"/>
          <w:divBdr>
            <w:top w:val="none" w:sz="0" w:space="0" w:color="auto"/>
            <w:left w:val="none" w:sz="0" w:space="0" w:color="auto"/>
            <w:bottom w:val="none" w:sz="0" w:space="0" w:color="auto"/>
            <w:right w:val="none" w:sz="0" w:space="0" w:color="auto"/>
          </w:divBdr>
          <w:divsChild>
            <w:div w:id="7581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6270">
      <w:bodyDiv w:val="1"/>
      <w:marLeft w:val="0"/>
      <w:marRight w:val="0"/>
      <w:marTop w:val="0"/>
      <w:marBottom w:val="0"/>
      <w:divBdr>
        <w:top w:val="none" w:sz="0" w:space="0" w:color="auto"/>
        <w:left w:val="none" w:sz="0" w:space="0" w:color="auto"/>
        <w:bottom w:val="none" w:sz="0" w:space="0" w:color="auto"/>
        <w:right w:val="none" w:sz="0" w:space="0" w:color="auto"/>
      </w:divBdr>
      <w:divsChild>
        <w:div w:id="140081302">
          <w:marLeft w:val="0"/>
          <w:marRight w:val="0"/>
          <w:marTop w:val="0"/>
          <w:marBottom w:val="0"/>
          <w:divBdr>
            <w:top w:val="none" w:sz="0" w:space="0" w:color="auto"/>
            <w:left w:val="none" w:sz="0" w:space="0" w:color="auto"/>
            <w:bottom w:val="none" w:sz="0" w:space="0" w:color="auto"/>
            <w:right w:val="none" w:sz="0" w:space="0" w:color="auto"/>
          </w:divBdr>
          <w:divsChild>
            <w:div w:id="14836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5933">
      <w:bodyDiv w:val="1"/>
      <w:marLeft w:val="0"/>
      <w:marRight w:val="0"/>
      <w:marTop w:val="0"/>
      <w:marBottom w:val="0"/>
      <w:divBdr>
        <w:top w:val="none" w:sz="0" w:space="0" w:color="auto"/>
        <w:left w:val="none" w:sz="0" w:space="0" w:color="auto"/>
        <w:bottom w:val="none" w:sz="0" w:space="0" w:color="auto"/>
        <w:right w:val="none" w:sz="0" w:space="0" w:color="auto"/>
      </w:divBdr>
      <w:divsChild>
        <w:div w:id="382483521">
          <w:marLeft w:val="0"/>
          <w:marRight w:val="0"/>
          <w:marTop w:val="0"/>
          <w:marBottom w:val="0"/>
          <w:divBdr>
            <w:top w:val="none" w:sz="0" w:space="0" w:color="auto"/>
            <w:left w:val="none" w:sz="0" w:space="0" w:color="auto"/>
            <w:bottom w:val="none" w:sz="0" w:space="0" w:color="auto"/>
            <w:right w:val="none" w:sz="0" w:space="0" w:color="auto"/>
          </w:divBdr>
          <w:divsChild>
            <w:div w:id="16620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3592">
      <w:bodyDiv w:val="1"/>
      <w:marLeft w:val="0"/>
      <w:marRight w:val="0"/>
      <w:marTop w:val="0"/>
      <w:marBottom w:val="0"/>
      <w:divBdr>
        <w:top w:val="none" w:sz="0" w:space="0" w:color="auto"/>
        <w:left w:val="none" w:sz="0" w:space="0" w:color="auto"/>
        <w:bottom w:val="none" w:sz="0" w:space="0" w:color="auto"/>
        <w:right w:val="none" w:sz="0" w:space="0" w:color="auto"/>
      </w:divBdr>
      <w:divsChild>
        <w:div w:id="1898854469">
          <w:marLeft w:val="0"/>
          <w:marRight w:val="0"/>
          <w:marTop w:val="0"/>
          <w:marBottom w:val="0"/>
          <w:divBdr>
            <w:top w:val="none" w:sz="0" w:space="0" w:color="auto"/>
            <w:left w:val="none" w:sz="0" w:space="0" w:color="auto"/>
            <w:bottom w:val="none" w:sz="0" w:space="0" w:color="auto"/>
            <w:right w:val="none" w:sz="0" w:space="0" w:color="auto"/>
          </w:divBdr>
          <w:divsChild>
            <w:div w:id="693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0036">
      <w:bodyDiv w:val="1"/>
      <w:marLeft w:val="0"/>
      <w:marRight w:val="0"/>
      <w:marTop w:val="0"/>
      <w:marBottom w:val="0"/>
      <w:divBdr>
        <w:top w:val="none" w:sz="0" w:space="0" w:color="auto"/>
        <w:left w:val="none" w:sz="0" w:space="0" w:color="auto"/>
        <w:bottom w:val="none" w:sz="0" w:space="0" w:color="auto"/>
        <w:right w:val="none" w:sz="0" w:space="0" w:color="auto"/>
      </w:divBdr>
      <w:divsChild>
        <w:div w:id="1196044163">
          <w:marLeft w:val="0"/>
          <w:marRight w:val="0"/>
          <w:marTop w:val="0"/>
          <w:marBottom w:val="0"/>
          <w:divBdr>
            <w:top w:val="none" w:sz="0" w:space="0" w:color="auto"/>
            <w:left w:val="none" w:sz="0" w:space="0" w:color="auto"/>
            <w:bottom w:val="none" w:sz="0" w:space="0" w:color="auto"/>
            <w:right w:val="none" w:sz="0" w:space="0" w:color="auto"/>
          </w:divBdr>
          <w:divsChild>
            <w:div w:id="10594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9515">
      <w:bodyDiv w:val="1"/>
      <w:marLeft w:val="0"/>
      <w:marRight w:val="0"/>
      <w:marTop w:val="0"/>
      <w:marBottom w:val="0"/>
      <w:divBdr>
        <w:top w:val="none" w:sz="0" w:space="0" w:color="auto"/>
        <w:left w:val="none" w:sz="0" w:space="0" w:color="auto"/>
        <w:bottom w:val="none" w:sz="0" w:space="0" w:color="auto"/>
        <w:right w:val="none" w:sz="0" w:space="0" w:color="auto"/>
      </w:divBdr>
      <w:divsChild>
        <w:div w:id="2143620492">
          <w:marLeft w:val="0"/>
          <w:marRight w:val="0"/>
          <w:marTop w:val="0"/>
          <w:marBottom w:val="0"/>
          <w:divBdr>
            <w:top w:val="none" w:sz="0" w:space="0" w:color="auto"/>
            <w:left w:val="none" w:sz="0" w:space="0" w:color="auto"/>
            <w:bottom w:val="none" w:sz="0" w:space="0" w:color="auto"/>
            <w:right w:val="none" w:sz="0" w:space="0" w:color="auto"/>
          </w:divBdr>
          <w:divsChild>
            <w:div w:id="6977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3012">
      <w:bodyDiv w:val="1"/>
      <w:marLeft w:val="0"/>
      <w:marRight w:val="0"/>
      <w:marTop w:val="0"/>
      <w:marBottom w:val="0"/>
      <w:divBdr>
        <w:top w:val="none" w:sz="0" w:space="0" w:color="auto"/>
        <w:left w:val="none" w:sz="0" w:space="0" w:color="auto"/>
        <w:bottom w:val="none" w:sz="0" w:space="0" w:color="auto"/>
        <w:right w:val="none" w:sz="0" w:space="0" w:color="auto"/>
      </w:divBdr>
      <w:divsChild>
        <w:div w:id="2108427973">
          <w:marLeft w:val="0"/>
          <w:marRight w:val="0"/>
          <w:marTop w:val="0"/>
          <w:marBottom w:val="0"/>
          <w:divBdr>
            <w:top w:val="none" w:sz="0" w:space="0" w:color="auto"/>
            <w:left w:val="none" w:sz="0" w:space="0" w:color="auto"/>
            <w:bottom w:val="none" w:sz="0" w:space="0" w:color="auto"/>
            <w:right w:val="none" w:sz="0" w:space="0" w:color="auto"/>
          </w:divBdr>
          <w:divsChild>
            <w:div w:id="12599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0498">
      <w:bodyDiv w:val="1"/>
      <w:marLeft w:val="0"/>
      <w:marRight w:val="0"/>
      <w:marTop w:val="0"/>
      <w:marBottom w:val="0"/>
      <w:divBdr>
        <w:top w:val="none" w:sz="0" w:space="0" w:color="auto"/>
        <w:left w:val="none" w:sz="0" w:space="0" w:color="auto"/>
        <w:bottom w:val="none" w:sz="0" w:space="0" w:color="auto"/>
        <w:right w:val="none" w:sz="0" w:space="0" w:color="auto"/>
      </w:divBdr>
      <w:divsChild>
        <w:div w:id="536770883">
          <w:marLeft w:val="0"/>
          <w:marRight w:val="0"/>
          <w:marTop w:val="0"/>
          <w:marBottom w:val="0"/>
          <w:divBdr>
            <w:top w:val="none" w:sz="0" w:space="0" w:color="auto"/>
            <w:left w:val="none" w:sz="0" w:space="0" w:color="auto"/>
            <w:bottom w:val="none" w:sz="0" w:space="0" w:color="auto"/>
            <w:right w:val="none" w:sz="0" w:space="0" w:color="auto"/>
          </w:divBdr>
          <w:divsChild>
            <w:div w:id="3876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0468">
      <w:bodyDiv w:val="1"/>
      <w:marLeft w:val="0"/>
      <w:marRight w:val="0"/>
      <w:marTop w:val="0"/>
      <w:marBottom w:val="0"/>
      <w:divBdr>
        <w:top w:val="none" w:sz="0" w:space="0" w:color="auto"/>
        <w:left w:val="none" w:sz="0" w:space="0" w:color="auto"/>
        <w:bottom w:val="none" w:sz="0" w:space="0" w:color="auto"/>
        <w:right w:val="none" w:sz="0" w:space="0" w:color="auto"/>
      </w:divBdr>
      <w:divsChild>
        <w:div w:id="1398672847">
          <w:marLeft w:val="0"/>
          <w:marRight w:val="0"/>
          <w:marTop w:val="0"/>
          <w:marBottom w:val="0"/>
          <w:divBdr>
            <w:top w:val="none" w:sz="0" w:space="0" w:color="auto"/>
            <w:left w:val="none" w:sz="0" w:space="0" w:color="auto"/>
            <w:bottom w:val="none" w:sz="0" w:space="0" w:color="auto"/>
            <w:right w:val="none" w:sz="0" w:space="0" w:color="auto"/>
          </w:divBdr>
          <w:divsChild>
            <w:div w:id="19742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6608">
      <w:bodyDiv w:val="1"/>
      <w:marLeft w:val="0"/>
      <w:marRight w:val="0"/>
      <w:marTop w:val="0"/>
      <w:marBottom w:val="0"/>
      <w:divBdr>
        <w:top w:val="none" w:sz="0" w:space="0" w:color="auto"/>
        <w:left w:val="none" w:sz="0" w:space="0" w:color="auto"/>
        <w:bottom w:val="none" w:sz="0" w:space="0" w:color="auto"/>
        <w:right w:val="none" w:sz="0" w:space="0" w:color="auto"/>
      </w:divBdr>
      <w:divsChild>
        <w:div w:id="2115204079">
          <w:marLeft w:val="0"/>
          <w:marRight w:val="0"/>
          <w:marTop w:val="0"/>
          <w:marBottom w:val="0"/>
          <w:divBdr>
            <w:top w:val="none" w:sz="0" w:space="0" w:color="auto"/>
            <w:left w:val="none" w:sz="0" w:space="0" w:color="auto"/>
            <w:bottom w:val="none" w:sz="0" w:space="0" w:color="auto"/>
            <w:right w:val="none" w:sz="0" w:space="0" w:color="auto"/>
          </w:divBdr>
          <w:divsChild>
            <w:div w:id="4752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5706">
      <w:bodyDiv w:val="1"/>
      <w:marLeft w:val="0"/>
      <w:marRight w:val="0"/>
      <w:marTop w:val="0"/>
      <w:marBottom w:val="0"/>
      <w:divBdr>
        <w:top w:val="none" w:sz="0" w:space="0" w:color="auto"/>
        <w:left w:val="none" w:sz="0" w:space="0" w:color="auto"/>
        <w:bottom w:val="none" w:sz="0" w:space="0" w:color="auto"/>
        <w:right w:val="none" w:sz="0" w:space="0" w:color="auto"/>
      </w:divBdr>
      <w:divsChild>
        <w:div w:id="430709620">
          <w:marLeft w:val="0"/>
          <w:marRight w:val="0"/>
          <w:marTop w:val="0"/>
          <w:marBottom w:val="0"/>
          <w:divBdr>
            <w:top w:val="none" w:sz="0" w:space="0" w:color="auto"/>
            <w:left w:val="none" w:sz="0" w:space="0" w:color="auto"/>
            <w:bottom w:val="none" w:sz="0" w:space="0" w:color="auto"/>
            <w:right w:val="none" w:sz="0" w:space="0" w:color="auto"/>
          </w:divBdr>
          <w:divsChild>
            <w:div w:id="538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4363">
      <w:bodyDiv w:val="1"/>
      <w:marLeft w:val="0"/>
      <w:marRight w:val="0"/>
      <w:marTop w:val="0"/>
      <w:marBottom w:val="0"/>
      <w:divBdr>
        <w:top w:val="none" w:sz="0" w:space="0" w:color="auto"/>
        <w:left w:val="none" w:sz="0" w:space="0" w:color="auto"/>
        <w:bottom w:val="none" w:sz="0" w:space="0" w:color="auto"/>
        <w:right w:val="none" w:sz="0" w:space="0" w:color="auto"/>
      </w:divBdr>
      <w:divsChild>
        <w:div w:id="218636919">
          <w:marLeft w:val="0"/>
          <w:marRight w:val="0"/>
          <w:marTop w:val="0"/>
          <w:marBottom w:val="0"/>
          <w:divBdr>
            <w:top w:val="none" w:sz="0" w:space="0" w:color="auto"/>
            <w:left w:val="none" w:sz="0" w:space="0" w:color="auto"/>
            <w:bottom w:val="none" w:sz="0" w:space="0" w:color="auto"/>
            <w:right w:val="none" w:sz="0" w:space="0" w:color="auto"/>
          </w:divBdr>
          <w:divsChild>
            <w:div w:id="20448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680">
      <w:bodyDiv w:val="1"/>
      <w:marLeft w:val="0"/>
      <w:marRight w:val="0"/>
      <w:marTop w:val="0"/>
      <w:marBottom w:val="0"/>
      <w:divBdr>
        <w:top w:val="none" w:sz="0" w:space="0" w:color="auto"/>
        <w:left w:val="none" w:sz="0" w:space="0" w:color="auto"/>
        <w:bottom w:val="none" w:sz="0" w:space="0" w:color="auto"/>
        <w:right w:val="none" w:sz="0" w:space="0" w:color="auto"/>
      </w:divBdr>
      <w:divsChild>
        <w:div w:id="2044986623">
          <w:marLeft w:val="0"/>
          <w:marRight w:val="0"/>
          <w:marTop w:val="0"/>
          <w:marBottom w:val="0"/>
          <w:divBdr>
            <w:top w:val="none" w:sz="0" w:space="0" w:color="auto"/>
            <w:left w:val="none" w:sz="0" w:space="0" w:color="auto"/>
            <w:bottom w:val="none" w:sz="0" w:space="0" w:color="auto"/>
            <w:right w:val="none" w:sz="0" w:space="0" w:color="auto"/>
          </w:divBdr>
          <w:divsChild>
            <w:div w:id="5067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1236">
      <w:bodyDiv w:val="1"/>
      <w:marLeft w:val="0"/>
      <w:marRight w:val="0"/>
      <w:marTop w:val="0"/>
      <w:marBottom w:val="0"/>
      <w:divBdr>
        <w:top w:val="none" w:sz="0" w:space="0" w:color="auto"/>
        <w:left w:val="none" w:sz="0" w:space="0" w:color="auto"/>
        <w:bottom w:val="none" w:sz="0" w:space="0" w:color="auto"/>
        <w:right w:val="none" w:sz="0" w:space="0" w:color="auto"/>
      </w:divBdr>
      <w:divsChild>
        <w:div w:id="1579559193">
          <w:marLeft w:val="0"/>
          <w:marRight w:val="0"/>
          <w:marTop w:val="0"/>
          <w:marBottom w:val="0"/>
          <w:divBdr>
            <w:top w:val="none" w:sz="0" w:space="0" w:color="auto"/>
            <w:left w:val="none" w:sz="0" w:space="0" w:color="auto"/>
            <w:bottom w:val="none" w:sz="0" w:space="0" w:color="auto"/>
            <w:right w:val="none" w:sz="0" w:space="0" w:color="auto"/>
          </w:divBdr>
          <w:divsChild>
            <w:div w:id="964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2510">
      <w:bodyDiv w:val="1"/>
      <w:marLeft w:val="0"/>
      <w:marRight w:val="0"/>
      <w:marTop w:val="0"/>
      <w:marBottom w:val="0"/>
      <w:divBdr>
        <w:top w:val="none" w:sz="0" w:space="0" w:color="auto"/>
        <w:left w:val="none" w:sz="0" w:space="0" w:color="auto"/>
        <w:bottom w:val="none" w:sz="0" w:space="0" w:color="auto"/>
        <w:right w:val="none" w:sz="0" w:space="0" w:color="auto"/>
      </w:divBdr>
      <w:divsChild>
        <w:div w:id="1259676726">
          <w:marLeft w:val="0"/>
          <w:marRight w:val="0"/>
          <w:marTop w:val="0"/>
          <w:marBottom w:val="0"/>
          <w:divBdr>
            <w:top w:val="none" w:sz="0" w:space="0" w:color="auto"/>
            <w:left w:val="none" w:sz="0" w:space="0" w:color="auto"/>
            <w:bottom w:val="none" w:sz="0" w:space="0" w:color="auto"/>
            <w:right w:val="none" w:sz="0" w:space="0" w:color="auto"/>
          </w:divBdr>
          <w:divsChild>
            <w:div w:id="262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1628">
      <w:bodyDiv w:val="1"/>
      <w:marLeft w:val="0"/>
      <w:marRight w:val="0"/>
      <w:marTop w:val="0"/>
      <w:marBottom w:val="0"/>
      <w:divBdr>
        <w:top w:val="none" w:sz="0" w:space="0" w:color="auto"/>
        <w:left w:val="none" w:sz="0" w:space="0" w:color="auto"/>
        <w:bottom w:val="none" w:sz="0" w:space="0" w:color="auto"/>
        <w:right w:val="none" w:sz="0" w:space="0" w:color="auto"/>
      </w:divBdr>
      <w:divsChild>
        <w:div w:id="995113503">
          <w:marLeft w:val="0"/>
          <w:marRight w:val="0"/>
          <w:marTop w:val="0"/>
          <w:marBottom w:val="0"/>
          <w:divBdr>
            <w:top w:val="none" w:sz="0" w:space="0" w:color="auto"/>
            <w:left w:val="none" w:sz="0" w:space="0" w:color="auto"/>
            <w:bottom w:val="none" w:sz="0" w:space="0" w:color="auto"/>
            <w:right w:val="none" w:sz="0" w:space="0" w:color="auto"/>
          </w:divBdr>
          <w:divsChild>
            <w:div w:id="14342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9713">
      <w:bodyDiv w:val="1"/>
      <w:marLeft w:val="0"/>
      <w:marRight w:val="0"/>
      <w:marTop w:val="0"/>
      <w:marBottom w:val="0"/>
      <w:divBdr>
        <w:top w:val="none" w:sz="0" w:space="0" w:color="auto"/>
        <w:left w:val="none" w:sz="0" w:space="0" w:color="auto"/>
        <w:bottom w:val="none" w:sz="0" w:space="0" w:color="auto"/>
        <w:right w:val="none" w:sz="0" w:space="0" w:color="auto"/>
      </w:divBdr>
      <w:divsChild>
        <w:div w:id="1756979169">
          <w:marLeft w:val="0"/>
          <w:marRight w:val="0"/>
          <w:marTop w:val="0"/>
          <w:marBottom w:val="0"/>
          <w:divBdr>
            <w:top w:val="none" w:sz="0" w:space="0" w:color="auto"/>
            <w:left w:val="none" w:sz="0" w:space="0" w:color="auto"/>
            <w:bottom w:val="none" w:sz="0" w:space="0" w:color="auto"/>
            <w:right w:val="none" w:sz="0" w:space="0" w:color="auto"/>
          </w:divBdr>
          <w:divsChild>
            <w:div w:id="7378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1940">
      <w:bodyDiv w:val="1"/>
      <w:marLeft w:val="0"/>
      <w:marRight w:val="0"/>
      <w:marTop w:val="0"/>
      <w:marBottom w:val="0"/>
      <w:divBdr>
        <w:top w:val="none" w:sz="0" w:space="0" w:color="auto"/>
        <w:left w:val="none" w:sz="0" w:space="0" w:color="auto"/>
        <w:bottom w:val="none" w:sz="0" w:space="0" w:color="auto"/>
        <w:right w:val="none" w:sz="0" w:space="0" w:color="auto"/>
      </w:divBdr>
      <w:divsChild>
        <w:div w:id="2142922511">
          <w:marLeft w:val="0"/>
          <w:marRight w:val="0"/>
          <w:marTop w:val="0"/>
          <w:marBottom w:val="0"/>
          <w:divBdr>
            <w:top w:val="none" w:sz="0" w:space="0" w:color="auto"/>
            <w:left w:val="none" w:sz="0" w:space="0" w:color="auto"/>
            <w:bottom w:val="none" w:sz="0" w:space="0" w:color="auto"/>
            <w:right w:val="none" w:sz="0" w:space="0" w:color="auto"/>
          </w:divBdr>
          <w:divsChild>
            <w:div w:id="19875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047">
      <w:bodyDiv w:val="1"/>
      <w:marLeft w:val="0"/>
      <w:marRight w:val="0"/>
      <w:marTop w:val="0"/>
      <w:marBottom w:val="0"/>
      <w:divBdr>
        <w:top w:val="none" w:sz="0" w:space="0" w:color="auto"/>
        <w:left w:val="none" w:sz="0" w:space="0" w:color="auto"/>
        <w:bottom w:val="none" w:sz="0" w:space="0" w:color="auto"/>
        <w:right w:val="none" w:sz="0" w:space="0" w:color="auto"/>
      </w:divBdr>
      <w:divsChild>
        <w:div w:id="1255936857">
          <w:marLeft w:val="0"/>
          <w:marRight w:val="0"/>
          <w:marTop w:val="0"/>
          <w:marBottom w:val="0"/>
          <w:divBdr>
            <w:top w:val="none" w:sz="0" w:space="0" w:color="auto"/>
            <w:left w:val="none" w:sz="0" w:space="0" w:color="auto"/>
            <w:bottom w:val="none" w:sz="0" w:space="0" w:color="auto"/>
            <w:right w:val="none" w:sz="0" w:space="0" w:color="auto"/>
          </w:divBdr>
          <w:divsChild>
            <w:div w:id="4127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291">
      <w:bodyDiv w:val="1"/>
      <w:marLeft w:val="0"/>
      <w:marRight w:val="0"/>
      <w:marTop w:val="0"/>
      <w:marBottom w:val="0"/>
      <w:divBdr>
        <w:top w:val="none" w:sz="0" w:space="0" w:color="auto"/>
        <w:left w:val="none" w:sz="0" w:space="0" w:color="auto"/>
        <w:bottom w:val="none" w:sz="0" w:space="0" w:color="auto"/>
        <w:right w:val="none" w:sz="0" w:space="0" w:color="auto"/>
      </w:divBdr>
      <w:divsChild>
        <w:div w:id="1284264214">
          <w:marLeft w:val="0"/>
          <w:marRight w:val="0"/>
          <w:marTop w:val="0"/>
          <w:marBottom w:val="0"/>
          <w:divBdr>
            <w:top w:val="none" w:sz="0" w:space="0" w:color="auto"/>
            <w:left w:val="none" w:sz="0" w:space="0" w:color="auto"/>
            <w:bottom w:val="none" w:sz="0" w:space="0" w:color="auto"/>
            <w:right w:val="none" w:sz="0" w:space="0" w:color="auto"/>
          </w:divBdr>
          <w:divsChild>
            <w:div w:id="13746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7981">
      <w:bodyDiv w:val="1"/>
      <w:marLeft w:val="0"/>
      <w:marRight w:val="0"/>
      <w:marTop w:val="0"/>
      <w:marBottom w:val="0"/>
      <w:divBdr>
        <w:top w:val="none" w:sz="0" w:space="0" w:color="auto"/>
        <w:left w:val="none" w:sz="0" w:space="0" w:color="auto"/>
        <w:bottom w:val="none" w:sz="0" w:space="0" w:color="auto"/>
        <w:right w:val="none" w:sz="0" w:space="0" w:color="auto"/>
      </w:divBdr>
      <w:divsChild>
        <w:div w:id="1265840831">
          <w:marLeft w:val="0"/>
          <w:marRight w:val="0"/>
          <w:marTop w:val="0"/>
          <w:marBottom w:val="0"/>
          <w:divBdr>
            <w:top w:val="none" w:sz="0" w:space="0" w:color="auto"/>
            <w:left w:val="none" w:sz="0" w:space="0" w:color="auto"/>
            <w:bottom w:val="none" w:sz="0" w:space="0" w:color="auto"/>
            <w:right w:val="none" w:sz="0" w:space="0" w:color="auto"/>
          </w:divBdr>
          <w:divsChild>
            <w:div w:id="16028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9917">
      <w:bodyDiv w:val="1"/>
      <w:marLeft w:val="0"/>
      <w:marRight w:val="0"/>
      <w:marTop w:val="0"/>
      <w:marBottom w:val="0"/>
      <w:divBdr>
        <w:top w:val="none" w:sz="0" w:space="0" w:color="auto"/>
        <w:left w:val="none" w:sz="0" w:space="0" w:color="auto"/>
        <w:bottom w:val="none" w:sz="0" w:space="0" w:color="auto"/>
        <w:right w:val="none" w:sz="0" w:space="0" w:color="auto"/>
      </w:divBdr>
      <w:divsChild>
        <w:div w:id="50354098">
          <w:marLeft w:val="0"/>
          <w:marRight w:val="0"/>
          <w:marTop w:val="0"/>
          <w:marBottom w:val="0"/>
          <w:divBdr>
            <w:top w:val="none" w:sz="0" w:space="0" w:color="auto"/>
            <w:left w:val="none" w:sz="0" w:space="0" w:color="auto"/>
            <w:bottom w:val="none" w:sz="0" w:space="0" w:color="auto"/>
            <w:right w:val="none" w:sz="0" w:space="0" w:color="auto"/>
          </w:divBdr>
          <w:divsChild>
            <w:div w:id="16397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6612">
      <w:bodyDiv w:val="1"/>
      <w:marLeft w:val="0"/>
      <w:marRight w:val="0"/>
      <w:marTop w:val="0"/>
      <w:marBottom w:val="0"/>
      <w:divBdr>
        <w:top w:val="none" w:sz="0" w:space="0" w:color="auto"/>
        <w:left w:val="none" w:sz="0" w:space="0" w:color="auto"/>
        <w:bottom w:val="none" w:sz="0" w:space="0" w:color="auto"/>
        <w:right w:val="none" w:sz="0" w:space="0" w:color="auto"/>
      </w:divBdr>
      <w:divsChild>
        <w:div w:id="111173147">
          <w:marLeft w:val="0"/>
          <w:marRight w:val="0"/>
          <w:marTop w:val="0"/>
          <w:marBottom w:val="0"/>
          <w:divBdr>
            <w:top w:val="none" w:sz="0" w:space="0" w:color="auto"/>
            <w:left w:val="none" w:sz="0" w:space="0" w:color="auto"/>
            <w:bottom w:val="none" w:sz="0" w:space="0" w:color="auto"/>
            <w:right w:val="none" w:sz="0" w:space="0" w:color="auto"/>
          </w:divBdr>
          <w:divsChild>
            <w:div w:id="19380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349">
      <w:bodyDiv w:val="1"/>
      <w:marLeft w:val="0"/>
      <w:marRight w:val="0"/>
      <w:marTop w:val="0"/>
      <w:marBottom w:val="0"/>
      <w:divBdr>
        <w:top w:val="none" w:sz="0" w:space="0" w:color="auto"/>
        <w:left w:val="none" w:sz="0" w:space="0" w:color="auto"/>
        <w:bottom w:val="none" w:sz="0" w:space="0" w:color="auto"/>
        <w:right w:val="none" w:sz="0" w:space="0" w:color="auto"/>
      </w:divBdr>
      <w:divsChild>
        <w:div w:id="1333143087">
          <w:marLeft w:val="0"/>
          <w:marRight w:val="0"/>
          <w:marTop w:val="0"/>
          <w:marBottom w:val="0"/>
          <w:divBdr>
            <w:top w:val="none" w:sz="0" w:space="0" w:color="auto"/>
            <w:left w:val="none" w:sz="0" w:space="0" w:color="auto"/>
            <w:bottom w:val="none" w:sz="0" w:space="0" w:color="auto"/>
            <w:right w:val="none" w:sz="0" w:space="0" w:color="auto"/>
          </w:divBdr>
          <w:divsChild>
            <w:div w:id="13300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30073">
      <w:bodyDiv w:val="1"/>
      <w:marLeft w:val="0"/>
      <w:marRight w:val="0"/>
      <w:marTop w:val="0"/>
      <w:marBottom w:val="0"/>
      <w:divBdr>
        <w:top w:val="none" w:sz="0" w:space="0" w:color="auto"/>
        <w:left w:val="none" w:sz="0" w:space="0" w:color="auto"/>
        <w:bottom w:val="none" w:sz="0" w:space="0" w:color="auto"/>
        <w:right w:val="none" w:sz="0" w:space="0" w:color="auto"/>
      </w:divBdr>
      <w:divsChild>
        <w:div w:id="634601602">
          <w:marLeft w:val="0"/>
          <w:marRight w:val="0"/>
          <w:marTop w:val="0"/>
          <w:marBottom w:val="0"/>
          <w:divBdr>
            <w:top w:val="none" w:sz="0" w:space="0" w:color="auto"/>
            <w:left w:val="none" w:sz="0" w:space="0" w:color="auto"/>
            <w:bottom w:val="none" w:sz="0" w:space="0" w:color="auto"/>
            <w:right w:val="none" w:sz="0" w:space="0" w:color="auto"/>
          </w:divBdr>
          <w:divsChild>
            <w:div w:id="4990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7006">
      <w:bodyDiv w:val="1"/>
      <w:marLeft w:val="0"/>
      <w:marRight w:val="0"/>
      <w:marTop w:val="0"/>
      <w:marBottom w:val="0"/>
      <w:divBdr>
        <w:top w:val="none" w:sz="0" w:space="0" w:color="auto"/>
        <w:left w:val="none" w:sz="0" w:space="0" w:color="auto"/>
        <w:bottom w:val="none" w:sz="0" w:space="0" w:color="auto"/>
        <w:right w:val="none" w:sz="0" w:space="0" w:color="auto"/>
      </w:divBdr>
      <w:divsChild>
        <w:div w:id="1859271863">
          <w:marLeft w:val="0"/>
          <w:marRight w:val="0"/>
          <w:marTop w:val="0"/>
          <w:marBottom w:val="0"/>
          <w:divBdr>
            <w:top w:val="none" w:sz="0" w:space="0" w:color="auto"/>
            <w:left w:val="none" w:sz="0" w:space="0" w:color="auto"/>
            <w:bottom w:val="none" w:sz="0" w:space="0" w:color="auto"/>
            <w:right w:val="none" w:sz="0" w:space="0" w:color="auto"/>
          </w:divBdr>
          <w:divsChild>
            <w:div w:id="1775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92398">
      <w:bodyDiv w:val="1"/>
      <w:marLeft w:val="0"/>
      <w:marRight w:val="0"/>
      <w:marTop w:val="0"/>
      <w:marBottom w:val="0"/>
      <w:divBdr>
        <w:top w:val="none" w:sz="0" w:space="0" w:color="auto"/>
        <w:left w:val="none" w:sz="0" w:space="0" w:color="auto"/>
        <w:bottom w:val="none" w:sz="0" w:space="0" w:color="auto"/>
        <w:right w:val="none" w:sz="0" w:space="0" w:color="auto"/>
      </w:divBdr>
      <w:divsChild>
        <w:div w:id="1755278119">
          <w:marLeft w:val="0"/>
          <w:marRight w:val="0"/>
          <w:marTop w:val="0"/>
          <w:marBottom w:val="0"/>
          <w:divBdr>
            <w:top w:val="none" w:sz="0" w:space="0" w:color="auto"/>
            <w:left w:val="none" w:sz="0" w:space="0" w:color="auto"/>
            <w:bottom w:val="none" w:sz="0" w:space="0" w:color="auto"/>
            <w:right w:val="none" w:sz="0" w:space="0" w:color="auto"/>
          </w:divBdr>
          <w:divsChild>
            <w:div w:id="18710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48246">
      <w:bodyDiv w:val="1"/>
      <w:marLeft w:val="0"/>
      <w:marRight w:val="0"/>
      <w:marTop w:val="0"/>
      <w:marBottom w:val="0"/>
      <w:divBdr>
        <w:top w:val="none" w:sz="0" w:space="0" w:color="auto"/>
        <w:left w:val="none" w:sz="0" w:space="0" w:color="auto"/>
        <w:bottom w:val="none" w:sz="0" w:space="0" w:color="auto"/>
        <w:right w:val="none" w:sz="0" w:space="0" w:color="auto"/>
      </w:divBdr>
      <w:divsChild>
        <w:div w:id="497812640">
          <w:marLeft w:val="0"/>
          <w:marRight w:val="0"/>
          <w:marTop w:val="0"/>
          <w:marBottom w:val="0"/>
          <w:divBdr>
            <w:top w:val="none" w:sz="0" w:space="0" w:color="auto"/>
            <w:left w:val="none" w:sz="0" w:space="0" w:color="auto"/>
            <w:bottom w:val="none" w:sz="0" w:space="0" w:color="auto"/>
            <w:right w:val="none" w:sz="0" w:space="0" w:color="auto"/>
          </w:divBdr>
          <w:divsChild>
            <w:div w:id="19898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4390">
      <w:bodyDiv w:val="1"/>
      <w:marLeft w:val="0"/>
      <w:marRight w:val="0"/>
      <w:marTop w:val="0"/>
      <w:marBottom w:val="0"/>
      <w:divBdr>
        <w:top w:val="none" w:sz="0" w:space="0" w:color="auto"/>
        <w:left w:val="none" w:sz="0" w:space="0" w:color="auto"/>
        <w:bottom w:val="none" w:sz="0" w:space="0" w:color="auto"/>
        <w:right w:val="none" w:sz="0" w:space="0" w:color="auto"/>
      </w:divBdr>
      <w:divsChild>
        <w:div w:id="1145972174">
          <w:marLeft w:val="0"/>
          <w:marRight w:val="0"/>
          <w:marTop w:val="0"/>
          <w:marBottom w:val="0"/>
          <w:divBdr>
            <w:top w:val="none" w:sz="0" w:space="0" w:color="auto"/>
            <w:left w:val="none" w:sz="0" w:space="0" w:color="auto"/>
            <w:bottom w:val="none" w:sz="0" w:space="0" w:color="auto"/>
            <w:right w:val="none" w:sz="0" w:space="0" w:color="auto"/>
          </w:divBdr>
          <w:divsChild>
            <w:div w:id="5616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3455">
      <w:bodyDiv w:val="1"/>
      <w:marLeft w:val="0"/>
      <w:marRight w:val="0"/>
      <w:marTop w:val="0"/>
      <w:marBottom w:val="0"/>
      <w:divBdr>
        <w:top w:val="none" w:sz="0" w:space="0" w:color="auto"/>
        <w:left w:val="none" w:sz="0" w:space="0" w:color="auto"/>
        <w:bottom w:val="none" w:sz="0" w:space="0" w:color="auto"/>
        <w:right w:val="none" w:sz="0" w:space="0" w:color="auto"/>
      </w:divBdr>
      <w:divsChild>
        <w:div w:id="637757823">
          <w:marLeft w:val="0"/>
          <w:marRight w:val="0"/>
          <w:marTop w:val="0"/>
          <w:marBottom w:val="0"/>
          <w:divBdr>
            <w:top w:val="none" w:sz="0" w:space="0" w:color="auto"/>
            <w:left w:val="none" w:sz="0" w:space="0" w:color="auto"/>
            <w:bottom w:val="none" w:sz="0" w:space="0" w:color="auto"/>
            <w:right w:val="none" w:sz="0" w:space="0" w:color="auto"/>
          </w:divBdr>
          <w:divsChild>
            <w:div w:id="21174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80715">
      <w:bodyDiv w:val="1"/>
      <w:marLeft w:val="0"/>
      <w:marRight w:val="0"/>
      <w:marTop w:val="0"/>
      <w:marBottom w:val="0"/>
      <w:divBdr>
        <w:top w:val="none" w:sz="0" w:space="0" w:color="auto"/>
        <w:left w:val="none" w:sz="0" w:space="0" w:color="auto"/>
        <w:bottom w:val="none" w:sz="0" w:space="0" w:color="auto"/>
        <w:right w:val="none" w:sz="0" w:space="0" w:color="auto"/>
      </w:divBdr>
      <w:divsChild>
        <w:div w:id="983201920">
          <w:marLeft w:val="0"/>
          <w:marRight w:val="0"/>
          <w:marTop w:val="0"/>
          <w:marBottom w:val="0"/>
          <w:divBdr>
            <w:top w:val="none" w:sz="0" w:space="0" w:color="auto"/>
            <w:left w:val="none" w:sz="0" w:space="0" w:color="auto"/>
            <w:bottom w:val="none" w:sz="0" w:space="0" w:color="auto"/>
            <w:right w:val="none" w:sz="0" w:space="0" w:color="auto"/>
          </w:divBdr>
          <w:divsChild>
            <w:div w:id="17420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4560">
      <w:bodyDiv w:val="1"/>
      <w:marLeft w:val="0"/>
      <w:marRight w:val="0"/>
      <w:marTop w:val="0"/>
      <w:marBottom w:val="0"/>
      <w:divBdr>
        <w:top w:val="none" w:sz="0" w:space="0" w:color="auto"/>
        <w:left w:val="none" w:sz="0" w:space="0" w:color="auto"/>
        <w:bottom w:val="none" w:sz="0" w:space="0" w:color="auto"/>
        <w:right w:val="none" w:sz="0" w:space="0" w:color="auto"/>
      </w:divBdr>
      <w:divsChild>
        <w:div w:id="208417832">
          <w:marLeft w:val="0"/>
          <w:marRight w:val="0"/>
          <w:marTop w:val="0"/>
          <w:marBottom w:val="0"/>
          <w:divBdr>
            <w:top w:val="none" w:sz="0" w:space="0" w:color="auto"/>
            <w:left w:val="none" w:sz="0" w:space="0" w:color="auto"/>
            <w:bottom w:val="none" w:sz="0" w:space="0" w:color="auto"/>
            <w:right w:val="none" w:sz="0" w:space="0" w:color="auto"/>
          </w:divBdr>
          <w:divsChild>
            <w:div w:id="16449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3411">
      <w:bodyDiv w:val="1"/>
      <w:marLeft w:val="0"/>
      <w:marRight w:val="0"/>
      <w:marTop w:val="0"/>
      <w:marBottom w:val="0"/>
      <w:divBdr>
        <w:top w:val="none" w:sz="0" w:space="0" w:color="auto"/>
        <w:left w:val="none" w:sz="0" w:space="0" w:color="auto"/>
        <w:bottom w:val="none" w:sz="0" w:space="0" w:color="auto"/>
        <w:right w:val="none" w:sz="0" w:space="0" w:color="auto"/>
      </w:divBdr>
      <w:divsChild>
        <w:div w:id="731346061">
          <w:marLeft w:val="0"/>
          <w:marRight w:val="0"/>
          <w:marTop w:val="0"/>
          <w:marBottom w:val="0"/>
          <w:divBdr>
            <w:top w:val="none" w:sz="0" w:space="0" w:color="auto"/>
            <w:left w:val="none" w:sz="0" w:space="0" w:color="auto"/>
            <w:bottom w:val="none" w:sz="0" w:space="0" w:color="auto"/>
            <w:right w:val="none" w:sz="0" w:space="0" w:color="auto"/>
          </w:divBdr>
          <w:divsChild>
            <w:div w:id="12429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4477">
      <w:bodyDiv w:val="1"/>
      <w:marLeft w:val="0"/>
      <w:marRight w:val="0"/>
      <w:marTop w:val="0"/>
      <w:marBottom w:val="0"/>
      <w:divBdr>
        <w:top w:val="none" w:sz="0" w:space="0" w:color="auto"/>
        <w:left w:val="none" w:sz="0" w:space="0" w:color="auto"/>
        <w:bottom w:val="none" w:sz="0" w:space="0" w:color="auto"/>
        <w:right w:val="none" w:sz="0" w:space="0" w:color="auto"/>
      </w:divBdr>
    </w:div>
    <w:div w:id="1791777200">
      <w:bodyDiv w:val="1"/>
      <w:marLeft w:val="0"/>
      <w:marRight w:val="0"/>
      <w:marTop w:val="0"/>
      <w:marBottom w:val="0"/>
      <w:divBdr>
        <w:top w:val="none" w:sz="0" w:space="0" w:color="auto"/>
        <w:left w:val="none" w:sz="0" w:space="0" w:color="auto"/>
        <w:bottom w:val="none" w:sz="0" w:space="0" w:color="auto"/>
        <w:right w:val="none" w:sz="0" w:space="0" w:color="auto"/>
      </w:divBdr>
      <w:divsChild>
        <w:div w:id="325130164">
          <w:marLeft w:val="0"/>
          <w:marRight w:val="0"/>
          <w:marTop w:val="0"/>
          <w:marBottom w:val="0"/>
          <w:divBdr>
            <w:top w:val="none" w:sz="0" w:space="0" w:color="auto"/>
            <w:left w:val="none" w:sz="0" w:space="0" w:color="auto"/>
            <w:bottom w:val="none" w:sz="0" w:space="0" w:color="auto"/>
            <w:right w:val="none" w:sz="0" w:space="0" w:color="auto"/>
          </w:divBdr>
          <w:divsChild>
            <w:div w:id="9536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5789">
      <w:bodyDiv w:val="1"/>
      <w:marLeft w:val="0"/>
      <w:marRight w:val="0"/>
      <w:marTop w:val="0"/>
      <w:marBottom w:val="0"/>
      <w:divBdr>
        <w:top w:val="none" w:sz="0" w:space="0" w:color="auto"/>
        <w:left w:val="none" w:sz="0" w:space="0" w:color="auto"/>
        <w:bottom w:val="none" w:sz="0" w:space="0" w:color="auto"/>
        <w:right w:val="none" w:sz="0" w:space="0" w:color="auto"/>
      </w:divBdr>
      <w:divsChild>
        <w:div w:id="1531650720">
          <w:marLeft w:val="0"/>
          <w:marRight w:val="0"/>
          <w:marTop w:val="0"/>
          <w:marBottom w:val="0"/>
          <w:divBdr>
            <w:top w:val="none" w:sz="0" w:space="0" w:color="auto"/>
            <w:left w:val="none" w:sz="0" w:space="0" w:color="auto"/>
            <w:bottom w:val="none" w:sz="0" w:space="0" w:color="auto"/>
            <w:right w:val="none" w:sz="0" w:space="0" w:color="auto"/>
          </w:divBdr>
          <w:divsChild>
            <w:div w:id="8867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8508">
      <w:bodyDiv w:val="1"/>
      <w:marLeft w:val="0"/>
      <w:marRight w:val="0"/>
      <w:marTop w:val="0"/>
      <w:marBottom w:val="0"/>
      <w:divBdr>
        <w:top w:val="none" w:sz="0" w:space="0" w:color="auto"/>
        <w:left w:val="none" w:sz="0" w:space="0" w:color="auto"/>
        <w:bottom w:val="none" w:sz="0" w:space="0" w:color="auto"/>
        <w:right w:val="none" w:sz="0" w:space="0" w:color="auto"/>
      </w:divBdr>
      <w:divsChild>
        <w:div w:id="1969116763">
          <w:marLeft w:val="0"/>
          <w:marRight w:val="0"/>
          <w:marTop w:val="0"/>
          <w:marBottom w:val="0"/>
          <w:divBdr>
            <w:top w:val="none" w:sz="0" w:space="0" w:color="auto"/>
            <w:left w:val="none" w:sz="0" w:space="0" w:color="auto"/>
            <w:bottom w:val="none" w:sz="0" w:space="0" w:color="auto"/>
            <w:right w:val="none" w:sz="0" w:space="0" w:color="auto"/>
          </w:divBdr>
          <w:divsChild>
            <w:div w:id="5489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4289">
      <w:bodyDiv w:val="1"/>
      <w:marLeft w:val="0"/>
      <w:marRight w:val="0"/>
      <w:marTop w:val="0"/>
      <w:marBottom w:val="0"/>
      <w:divBdr>
        <w:top w:val="none" w:sz="0" w:space="0" w:color="auto"/>
        <w:left w:val="none" w:sz="0" w:space="0" w:color="auto"/>
        <w:bottom w:val="none" w:sz="0" w:space="0" w:color="auto"/>
        <w:right w:val="none" w:sz="0" w:space="0" w:color="auto"/>
      </w:divBdr>
      <w:divsChild>
        <w:div w:id="1290742923">
          <w:marLeft w:val="0"/>
          <w:marRight w:val="0"/>
          <w:marTop w:val="0"/>
          <w:marBottom w:val="0"/>
          <w:divBdr>
            <w:top w:val="none" w:sz="0" w:space="0" w:color="auto"/>
            <w:left w:val="none" w:sz="0" w:space="0" w:color="auto"/>
            <w:bottom w:val="none" w:sz="0" w:space="0" w:color="auto"/>
            <w:right w:val="none" w:sz="0" w:space="0" w:color="auto"/>
          </w:divBdr>
          <w:divsChild>
            <w:div w:id="13204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883">
      <w:bodyDiv w:val="1"/>
      <w:marLeft w:val="0"/>
      <w:marRight w:val="0"/>
      <w:marTop w:val="0"/>
      <w:marBottom w:val="0"/>
      <w:divBdr>
        <w:top w:val="none" w:sz="0" w:space="0" w:color="auto"/>
        <w:left w:val="none" w:sz="0" w:space="0" w:color="auto"/>
        <w:bottom w:val="none" w:sz="0" w:space="0" w:color="auto"/>
        <w:right w:val="none" w:sz="0" w:space="0" w:color="auto"/>
      </w:divBdr>
      <w:divsChild>
        <w:div w:id="374089063">
          <w:marLeft w:val="0"/>
          <w:marRight w:val="0"/>
          <w:marTop w:val="0"/>
          <w:marBottom w:val="0"/>
          <w:divBdr>
            <w:top w:val="none" w:sz="0" w:space="0" w:color="auto"/>
            <w:left w:val="none" w:sz="0" w:space="0" w:color="auto"/>
            <w:bottom w:val="none" w:sz="0" w:space="0" w:color="auto"/>
            <w:right w:val="none" w:sz="0" w:space="0" w:color="auto"/>
          </w:divBdr>
          <w:divsChild>
            <w:div w:id="10047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8342">
      <w:bodyDiv w:val="1"/>
      <w:marLeft w:val="0"/>
      <w:marRight w:val="0"/>
      <w:marTop w:val="0"/>
      <w:marBottom w:val="0"/>
      <w:divBdr>
        <w:top w:val="none" w:sz="0" w:space="0" w:color="auto"/>
        <w:left w:val="none" w:sz="0" w:space="0" w:color="auto"/>
        <w:bottom w:val="none" w:sz="0" w:space="0" w:color="auto"/>
        <w:right w:val="none" w:sz="0" w:space="0" w:color="auto"/>
      </w:divBdr>
      <w:divsChild>
        <w:div w:id="1802841348">
          <w:marLeft w:val="0"/>
          <w:marRight w:val="0"/>
          <w:marTop w:val="0"/>
          <w:marBottom w:val="0"/>
          <w:divBdr>
            <w:top w:val="none" w:sz="0" w:space="0" w:color="auto"/>
            <w:left w:val="none" w:sz="0" w:space="0" w:color="auto"/>
            <w:bottom w:val="none" w:sz="0" w:space="0" w:color="auto"/>
            <w:right w:val="none" w:sz="0" w:space="0" w:color="auto"/>
          </w:divBdr>
          <w:divsChild>
            <w:div w:id="7625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9955">
      <w:bodyDiv w:val="1"/>
      <w:marLeft w:val="0"/>
      <w:marRight w:val="0"/>
      <w:marTop w:val="0"/>
      <w:marBottom w:val="0"/>
      <w:divBdr>
        <w:top w:val="none" w:sz="0" w:space="0" w:color="auto"/>
        <w:left w:val="none" w:sz="0" w:space="0" w:color="auto"/>
        <w:bottom w:val="none" w:sz="0" w:space="0" w:color="auto"/>
        <w:right w:val="none" w:sz="0" w:space="0" w:color="auto"/>
      </w:divBdr>
      <w:divsChild>
        <w:div w:id="1078553317">
          <w:marLeft w:val="0"/>
          <w:marRight w:val="0"/>
          <w:marTop w:val="0"/>
          <w:marBottom w:val="0"/>
          <w:divBdr>
            <w:top w:val="none" w:sz="0" w:space="0" w:color="auto"/>
            <w:left w:val="none" w:sz="0" w:space="0" w:color="auto"/>
            <w:bottom w:val="none" w:sz="0" w:space="0" w:color="auto"/>
            <w:right w:val="none" w:sz="0" w:space="0" w:color="auto"/>
          </w:divBdr>
          <w:divsChild>
            <w:div w:id="14171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2896">
      <w:bodyDiv w:val="1"/>
      <w:marLeft w:val="0"/>
      <w:marRight w:val="0"/>
      <w:marTop w:val="0"/>
      <w:marBottom w:val="0"/>
      <w:divBdr>
        <w:top w:val="none" w:sz="0" w:space="0" w:color="auto"/>
        <w:left w:val="none" w:sz="0" w:space="0" w:color="auto"/>
        <w:bottom w:val="none" w:sz="0" w:space="0" w:color="auto"/>
        <w:right w:val="none" w:sz="0" w:space="0" w:color="auto"/>
      </w:divBdr>
      <w:divsChild>
        <w:div w:id="1133913187">
          <w:marLeft w:val="0"/>
          <w:marRight w:val="0"/>
          <w:marTop w:val="0"/>
          <w:marBottom w:val="0"/>
          <w:divBdr>
            <w:top w:val="none" w:sz="0" w:space="0" w:color="auto"/>
            <w:left w:val="none" w:sz="0" w:space="0" w:color="auto"/>
            <w:bottom w:val="none" w:sz="0" w:space="0" w:color="auto"/>
            <w:right w:val="none" w:sz="0" w:space="0" w:color="auto"/>
          </w:divBdr>
          <w:divsChild>
            <w:div w:id="97145216">
              <w:marLeft w:val="0"/>
              <w:marRight w:val="0"/>
              <w:marTop w:val="0"/>
              <w:marBottom w:val="0"/>
              <w:divBdr>
                <w:top w:val="none" w:sz="0" w:space="0" w:color="auto"/>
                <w:left w:val="none" w:sz="0" w:space="0" w:color="auto"/>
                <w:bottom w:val="none" w:sz="0" w:space="0" w:color="auto"/>
                <w:right w:val="none" w:sz="0" w:space="0" w:color="auto"/>
              </w:divBdr>
              <w:divsChild>
                <w:div w:id="1609973167">
                  <w:marLeft w:val="0"/>
                  <w:marRight w:val="0"/>
                  <w:marTop w:val="0"/>
                  <w:marBottom w:val="0"/>
                  <w:divBdr>
                    <w:top w:val="none" w:sz="0" w:space="0" w:color="auto"/>
                    <w:left w:val="none" w:sz="0" w:space="0" w:color="auto"/>
                    <w:bottom w:val="none" w:sz="0" w:space="0" w:color="auto"/>
                    <w:right w:val="none" w:sz="0" w:space="0" w:color="auto"/>
                  </w:divBdr>
                  <w:divsChild>
                    <w:div w:id="19945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13936">
      <w:bodyDiv w:val="1"/>
      <w:marLeft w:val="0"/>
      <w:marRight w:val="0"/>
      <w:marTop w:val="0"/>
      <w:marBottom w:val="0"/>
      <w:divBdr>
        <w:top w:val="none" w:sz="0" w:space="0" w:color="auto"/>
        <w:left w:val="none" w:sz="0" w:space="0" w:color="auto"/>
        <w:bottom w:val="none" w:sz="0" w:space="0" w:color="auto"/>
        <w:right w:val="none" w:sz="0" w:space="0" w:color="auto"/>
      </w:divBdr>
      <w:divsChild>
        <w:div w:id="227570489">
          <w:marLeft w:val="0"/>
          <w:marRight w:val="0"/>
          <w:marTop w:val="0"/>
          <w:marBottom w:val="0"/>
          <w:divBdr>
            <w:top w:val="none" w:sz="0" w:space="0" w:color="auto"/>
            <w:left w:val="none" w:sz="0" w:space="0" w:color="auto"/>
            <w:bottom w:val="none" w:sz="0" w:space="0" w:color="auto"/>
            <w:right w:val="none" w:sz="0" w:space="0" w:color="auto"/>
          </w:divBdr>
          <w:divsChild>
            <w:div w:id="295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5284">
      <w:bodyDiv w:val="1"/>
      <w:marLeft w:val="0"/>
      <w:marRight w:val="0"/>
      <w:marTop w:val="0"/>
      <w:marBottom w:val="0"/>
      <w:divBdr>
        <w:top w:val="none" w:sz="0" w:space="0" w:color="auto"/>
        <w:left w:val="none" w:sz="0" w:space="0" w:color="auto"/>
        <w:bottom w:val="none" w:sz="0" w:space="0" w:color="auto"/>
        <w:right w:val="none" w:sz="0" w:space="0" w:color="auto"/>
      </w:divBdr>
      <w:divsChild>
        <w:div w:id="2030637744">
          <w:marLeft w:val="0"/>
          <w:marRight w:val="0"/>
          <w:marTop w:val="0"/>
          <w:marBottom w:val="0"/>
          <w:divBdr>
            <w:top w:val="none" w:sz="0" w:space="0" w:color="auto"/>
            <w:left w:val="none" w:sz="0" w:space="0" w:color="auto"/>
            <w:bottom w:val="none" w:sz="0" w:space="0" w:color="auto"/>
            <w:right w:val="none" w:sz="0" w:space="0" w:color="auto"/>
          </w:divBdr>
          <w:divsChild>
            <w:div w:id="628126167">
              <w:marLeft w:val="0"/>
              <w:marRight w:val="0"/>
              <w:marTop w:val="0"/>
              <w:marBottom w:val="0"/>
              <w:divBdr>
                <w:top w:val="none" w:sz="0" w:space="0" w:color="auto"/>
                <w:left w:val="none" w:sz="0" w:space="0" w:color="auto"/>
                <w:bottom w:val="none" w:sz="0" w:space="0" w:color="auto"/>
                <w:right w:val="none" w:sz="0" w:space="0" w:color="auto"/>
              </w:divBdr>
              <w:divsChild>
                <w:div w:id="723262640">
                  <w:marLeft w:val="0"/>
                  <w:marRight w:val="0"/>
                  <w:marTop w:val="0"/>
                  <w:marBottom w:val="0"/>
                  <w:divBdr>
                    <w:top w:val="none" w:sz="0" w:space="0" w:color="auto"/>
                    <w:left w:val="none" w:sz="0" w:space="0" w:color="auto"/>
                    <w:bottom w:val="none" w:sz="0" w:space="0" w:color="auto"/>
                    <w:right w:val="none" w:sz="0" w:space="0" w:color="auto"/>
                  </w:divBdr>
                  <w:divsChild>
                    <w:div w:id="4286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94913">
      <w:bodyDiv w:val="1"/>
      <w:marLeft w:val="0"/>
      <w:marRight w:val="0"/>
      <w:marTop w:val="0"/>
      <w:marBottom w:val="0"/>
      <w:divBdr>
        <w:top w:val="none" w:sz="0" w:space="0" w:color="auto"/>
        <w:left w:val="none" w:sz="0" w:space="0" w:color="auto"/>
        <w:bottom w:val="none" w:sz="0" w:space="0" w:color="auto"/>
        <w:right w:val="none" w:sz="0" w:space="0" w:color="auto"/>
      </w:divBdr>
      <w:divsChild>
        <w:div w:id="509031741">
          <w:marLeft w:val="0"/>
          <w:marRight w:val="0"/>
          <w:marTop w:val="0"/>
          <w:marBottom w:val="0"/>
          <w:divBdr>
            <w:top w:val="none" w:sz="0" w:space="0" w:color="auto"/>
            <w:left w:val="none" w:sz="0" w:space="0" w:color="auto"/>
            <w:bottom w:val="none" w:sz="0" w:space="0" w:color="auto"/>
            <w:right w:val="none" w:sz="0" w:space="0" w:color="auto"/>
          </w:divBdr>
          <w:divsChild>
            <w:div w:id="18636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4044">
      <w:bodyDiv w:val="1"/>
      <w:marLeft w:val="0"/>
      <w:marRight w:val="0"/>
      <w:marTop w:val="0"/>
      <w:marBottom w:val="0"/>
      <w:divBdr>
        <w:top w:val="none" w:sz="0" w:space="0" w:color="auto"/>
        <w:left w:val="none" w:sz="0" w:space="0" w:color="auto"/>
        <w:bottom w:val="none" w:sz="0" w:space="0" w:color="auto"/>
        <w:right w:val="none" w:sz="0" w:space="0" w:color="auto"/>
      </w:divBdr>
      <w:divsChild>
        <w:div w:id="707991190">
          <w:marLeft w:val="0"/>
          <w:marRight w:val="0"/>
          <w:marTop w:val="0"/>
          <w:marBottom w:val="0"/>
          <w:divBdr>
            <w:top w:val="none" w:sz="0" w:space="0" w:color="auto"/>
            <w:left w:val="none" w:sz="0" w:space="0" w:color="auto"/>
            <w:bottom w:val="none" w:sz="0" w:space="0" w:color="auto"/>
            <w:right w:val="none" w:sz="0" w:space="0" w:color="auto"/>
          </w:divBdr>
          <w:divsChild>
            <w:div w:id="10553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2319</Words>
  <Characters>13224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Dures, Karen</dc:creator>
  <cp:keywords/>
  <dc:description/>
  <cp:lastModifiedBy>Andrea Smith</cp:lastModifiedBy>
  <cp:revision>2</cp:revision>
  <dcterms:created xsi:type="dcterms:W3CDTF">2023-01-19T10:31:00Z</dcterms:created>
  <dcterms:modified xsi:type="dcterms:W3CDTF">2023-01-19T10:31:00Z</dcterms:modified>
</cp:coreProperties>
</file>